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92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9092"/>
      </w:tblGrid>
      <w:tr w:rsidR="00B541F4" w:rsidRPr="00B541F4" w14:paraId="49110540" w14:textId="77777777" w:rsidTr="00906827">
        <w:trPr>
          <w:trHeight w:val="1701"/>
          <w:hidden w:val="0"/>
        </w:trPr>
        <w:tc>
          <w:tcPr>
            <w:tcW w:w="909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bookmarkStart w:id="0" w:name="HauptTitel" w:displacedByCustomXml="next"/>
          <w:sdt>
            <w:sdtPr>
              <w:rPr>
                <w:rFonts w:cs="Arial"/>
                <w:vanish w:val="0"/>
                <w:color w:val="E0001B"/>
                <w:sz w:val="30"/>
                <w:szCs w:val="30"/>
                <w:lang w:val="de-DE" w:eastAsia="de-DE"/>
              </w:rPr>
              <w:alias w:val="HauptTitel"/>
              <w:tag w:val="Dokutitel"/>
              <w:id w:val="542257232"/>
              <w:placeholder>
                <w:docPart w:val="CAE6B6A4653A4649896A119B9E710CE6"/>
              </w:placeholder>
            </w:sdtPr>
            <w:sdtEndPr>
              <w:rPr>
                <w:lang w:val="fr-FR"/>
              </w:rPr>
            </w:sdtEndPr>
            <w:sdtContent>
              <w:p w14:paraId="04862165" w14:textId="77777777" w:rsidR="00B541F4" w:rsidRPr="00B541F4" w:rsidRDefault="00B541F4" w:rsidP="00906827">
                <w:pPr>
                  <w:pStyle w:val="Hiddentext"/>
                  <w:rPr>
                    <w:lang w:val="de-CH"/>
                  </w:rPr>
                </w:pPr>
                <w:r w:rsidRPr="00B541F4">
                  <w:rPr>
                    <w:lang w:val="de-CH"/>
                  </w:rPr>
                  <w:t xml:space="preserve">Diese Vertragsvorlage enthält Hilfstexte, die nur am Bildschirm sichtbar sind, aber bei Bedarf auch mit ausgedruckt werden können. </w:t>
                </w:r>
                <w:r w:rsidRPr="00B541F4">
                  <w:rPr>
                    <w:b/>
                    <w:lang w:val="de-CH"/>
                  </w:rPr>
                  <w:t xml:space="preserve">Damit die Hilfstexte </w:t>
                </w:r>
                <w:r w:rsidRPr="00B541F4">
                  <w:rPr>
                    <w:b/>
                    <w:u w:val="single"/>
                    <w:lang w:val="de-CH"/>
                  </w:rPr>
                  <w:t>nicht</w:t>
                </w:r>
                <w:r w:rsidRPr="00B541F4">
                  <w:rPr>
                    <w:b/>
                    <w:lang w:val="de-CH"/>
                  </w:rPr>
                  <w:t xml:space="preserve"> ausgedruckt werden</w:t>
                </w:r>
                <w:r w:rsidRPr="00B541F4">
                  <w:rPr>
                    <w:lang w:val="de-CH"/>
                  </w:rPr>
                  <w:t>, darf unter Datei – Optionen – Anzeige - im Abschnitt „Druckoptionen“ das Feld „Ausgeblendeten Text drucken“ nicht aktiviert sein!</w:t>
                </w:r>
              </w:p>
              <w:p w14:paraId="28BBD617" w14:textId="77777777" w:rsidR="00B541F4" w:rsidRPr="00B541F4" w:rsidRDefault="00B541F4" w:rsidP="00906827">
                <w:pPr>
                  <w:pStyle w:val="01Dokumenttitel"/>
                  <w:rPr>
                    <w:lang w:val="de-CH"/>
                  </w:rPr>
                </w:pPr>
                <w:r w:rsidRPr="00B541F4">
                  <w:rPr>
                    <w:lang w:val="de-CH"/>
                  </w:rPr>
                  <w:t>Regelung für die Anschlussgleisbenutzung durch SBB Cargo</w:t>
                </w:r>
              </w:p>
            </w:sdtContent>
          </w:sdt>
          <w:bookmarkEnd w:id="0" w:displacedByCustomXml="prev"/>
        </w:tc>
      </w:tr>
    </w:tbl>
    <w:p w14:paraId="2D033A5F" w14:textId="77777777" w:rsidR="00B541F4" w:rsidRPr="00B541F4" w:rsidRDefault="00B541F4" w:rsidP="00B541F4">
      <w:pPr>
        <w:pStyle w:val="Vordruck8Fett"/>
        <w:tabs>
          <w:tab w:val="left" w:pos="4027"/>
        </w:tabs>
        <w:rPr>
          <w:b w:val="0"/>
          <w:sz w:val="20"/>
          <w:lang w:val="de-CH"/>
        </w:rPr>
      </w:pPr>
    </w:p>
    <w:p w14:paraId="6FE32B58" w14:textId="77777777" w:rsidR="00B541F4" w:rsidRPr="00B541F4" w:rsidRDefault="00B541F4" w:rsidP="00B541F4">
      <w:pPr>
        <w:pStyle w:val="Vordruck8Fett"/>
        <w:tabs>
          <w:tab w:val="left" w:pos="4027"/>
        </w:tabs>
        <w:rPr>
          <w:b w:val="0"/>
          <w:sz w:val="20"/>
          <w:lang w:val="de-CH"/>
        </w:rPr>
      </w:pPr>
      <w:r w:rsidRPr="00B541F4">
        <w:rPr>
          <w:b w:val="0"/>
          <w:sz w:val="20"/>
          <w:lang w:val="de-CH"/>
        </w:rPr>
        <w:t>Bahnhof:</w:t>
      </w:r>
      <w:r w:rsidRPr="00B541F4">
        <w:rPr>
          <w:b w:val="0"/>
          <w:sz w:val="20"/>
          <w:lang w:val="de-CH"/>
        </w:rPr>
        <w:tab/>
      </w:r>
    </w:p>
    <w:p w14:paraId="7902D131" w14:textId="77777777" w:rsidR="00B541F4" w:rsidRPr="00B541F4" w:rsidRDefault="00B541F4" w:rsidP="00B541F4">
      <w:pPr>
        <w:pStyle w:val="Vordruck8Fett"/>
        <w:rPr>
          <w:b w:val="0"/>
          <w:sz w:val="20"/>
          <w:lang w:val="de-CH"/>
        </w:rPr>
      </w:pPr>
    </w:p>
    <w:p w14:paraId="7C203929" w14:textId="77777777" w:rsidR="00B541F4" w:rsidRPr="00B541F4" w:rsidRDefault="00B541F4" w:rsidP="00B541F4">
      <w:pPr>
        <w:pStyle w:val="Vordruck8Fett"/>
        <w:rPr>
          <w:b w:val="0"/>
          <w:sz w:val="20"/>
          <w:lang w:val="de-CH"/>
        </w:rPr>
      </w:pPr>
      <w:r w:rsidRPr="00B541F4">
        <w:rPr>
          <w:b w:val="0"/>
          <w:sz w:val="20"/>
          <w:lang w:val="de-CH"/>
        </w:rPr>
        <w:t>Nummer:</w:t>
      </w:r>
    </w:p>
    <w:p w14:paraId="7B3DDD8A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0F68FCE2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49BA266B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0560B92E" w14:textId="77777777" w:rsidR="00B541F4" w:rsidRPr="00B541F4" w:rsidRDefault="00B541F4" w:rsidP="00B541F4">
      <w:pPr>
        <w:pStyle w:val="Betreff"/>
        <w:tabs>
          <w:tab w:val="left" w:pos="2268"/>
        </w:tabs>
        <w:rPr>
          <w:lang w:val="de-CH"/>
        </w:rPr>
      </w:pPr>
      <w:r w:rsidRPr="00B541F4">
        <w:rPr>
          <w:b w:val="0"/>
          <w:lang w:val="de-CH"/>
        </w:rPr>
        <w:t>zwischen</w:t>
      </w:r>
      <w:r w:rsidRPr="00B541F4">
        <w:rPr>
          <w:b w:val="0"/>
          <w:lang w:val="de-CH"/>
        </w:rPr>
        <w:tab/>
      </w:r>
      <w:r w:rsidRPr="00B541F4">
        <w:rPr>
          <w:lang w:val="de-CH"/>
        </w:rPr>
        <w:t>Schweizerische Bundesbahnen SBB Cargo AG</w:t>
      </w:r>
    </w:p>
    <w:p w14:paraId="6AACD92C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  <w:r w:rsidRPr="00B541F4">
        <w:rPr>
          <w:b w:val="0"/>
          <w:lang w:val="de-CH"/>
        </w:rPr>
        <w:tab/>
        <w:t>Bahnhofstrasse 12</w:t>
      </w:r>
    </w:p>
    <w:p w14:paraId="0414676C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  <w:r w:rsidRPr="00B541F4">
        <w:rPr>
          <w:b w:val="0"/>
          <w:lang w:val="de-CH"/>
        </w:rPr>
        <w:tab/>
        <w:t>4600 Olten</w:t>
      </w:r>
    </w:p>
    <w:p w14:paraId="1DD04612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  <w:r w:rsidRPr="00B541F4">
        <w:rPr>
          <w:b w:val="0"/>
          <w:lang w:val="de-CH"/>
        </w:rPr>
        <w:tab/>
        <w:t>(nachfolgend «SBB Cargo» genannt)</w:t>
      </w:r>
    </w:p>
    <w:p w14:paraId="5A1CDDFB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207CBDED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6C8EFB78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44522AA5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1F3AE61E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319ACF23" w14:textId="77777777" w:rsidR="00B541F4" w:rsidRPr="00B541F4" w:rsidRDefault="00B541F4" w:rsidP="00B541F4">
      <w:pPr>
        <w:pStyle w:val="Betreff"/>
        <w:tabs>
          <w:tab w:val="left" w:pos="2268"/>
        </w:tabs>
        <w:rPr>
          <w:lang w:val="de-CH"/>
        </w:rPr>
      </w:pPr>
      <w:r w:rsidRPr="00B541F4">
        <w:rPr>
          <w:b w:val="0"/>
          <w:lang w:val="de-CH"/>
        </w:rPr>
        <w:t>und</w:t>
      </w:r>
      <w:r w:rsidRPr="00B541F4">
        <w:rPr>
          <w:b w:val="0"/>
          <w:lang w:val="de-CH"/>
        </w:rPr>
        <w:tab/>
      </w:r>
      <w:r w:rsidRPr="00B541F4">
        <w:rPr>
          <w:lang w:val="de-CH"/>
        </w:rPr>
        <w:t>[Name des Anschliessers]</w:t>
      </w:r>
    </w:p>
    <w:p w14:paraId="1B093B12" w14:textId="77777777" w:rsidR="00B541F4" w:rsidRPr="00B541F4" w:rsidRDefault="00B541F4" w:rsidP="00B541F4">
      <w:pPr>
        <w:pStyle w:val="Betreff"/>
        <w:tabs>
          <w:tab w:val="left" w:pos="2268"/>
        </w:tabs>
        <w:ind w:left="2268"/>
        <w:rPr>
          <w:b w:val="0"/>
          <w:lang w:val="de-CH"/>
        </w:rPr>
      </w:pPr>
      <w:r w:rsidRPr="00B541F4">
        <w:rPr>
          <w:b w:val="0"/>
          <w:lang w:val="de-CH"/>
        </w:rPr>
        <w:t>Adresse</w:t>
      </w:r>
    </w:p>
    <w:p w14:paraId="4C2BF4B6" w14:textId="77777777" w:rsidR="00B541F4" w:rsidRPr="00B541F4" w:rsidRDefault="00B541F4" w:rsidP="00B541F4">
      <w:pPr>
        <w:pStyle w:val="Betreff"/>
        <w:tabs>
          <w:tab w:val="left" w:pos="2268"/>
        </w:tabs>
        <w:ind w:left="2268"/>
        <w:rPr>
          <w:b w:val="0"/>
          <w:lang w:val="de-CH"/>
        </w:rPr>
      </w:pPr>
      <w:r w:rsidRPr="00B541F4">
        <w:rPr>
          <w:b w:val="0"/>
          <w:lang w:val="de-CH"/>
        </w:rPr>
        <w:t>Postfach</w:t>
      </w:r>
    </w:p>
    <w:p w14:paraId="4D57B56B" w14:textId="77777777" w:rsidR="00B541F4" w:rsidRPr="00B541F4" w:rsidRDefault="00B541F4" w:rsidP="00B541F4">
      <w:pPr>
        <w:pStyle w:val="Betreff"/>
        <w:tabs>
          <w:tab w:val="left" w:pos="2268"/>
        </w:tabs>
        <w:ind w:left="2268"/>
        <w:rPr>
          <w:b w:val="0"/>
          <w:lang w:val="de-CH"/>
        </w:rPr>
      </w:pPr>
      <w:r w:rsidRPr="00B541F4">
        <w:rPr>
          <w:b w:val="0"/>
          <w:lang w:val="de-CH"/>
        </w:rPr>
        <w:t>PLZ Ort</w:t>
      </w:r>
      <w:r w:rsidRPr="00B541F4">
        <w:rPr>
          <w:b w:val="0"/>
          <w:lang w:val="de-CH"/>
        </w:rPr>
        <w:tab/>
      </w:r>
    </w:p>
    <w:p w14:paraId="38D7B8C4" w14:textId="77777777" w:rsidR="00B541F4" w:rsidRPr="00B541F4" w:rsidRDefault="00B541F4" w:rsidP="00B541F4">
      <w:pPr>
        <w:pStyle w:val="Betreff"/>
        <w:tabs>
          <w:tab w:val="left" w:pos="2268"/>
        </w:tabs>
        <w:ind w:left="2268"/>
        <w:rPr>
          <w:b w:val="0"/>
          <w:lang w:val="de-CH"/>
        </w:rPr>
      </w:pPr>
    </w:p>
    <w:p w14:paraId="46D80A73" w14:textId="77777777" w:rsidR="00B541F4" w:rsidRPr="00EE1CBD" w:rsidRDefault="00B541F4" w:rsidP="00B541F4">
      <w:pPr>
        <w:pStyle w:val="Betreff"/>
        <w:tabs>
          <w:tab w:val="left" w:pos="2268"/>
        </w:tabs>
        <w:ind w:left="2268"/>
        <w:rPr>
          <w:b w:val="0"/>
          <w:vanish/>
          <w:lang w:val="de-CH"/>
        </w:rPr>
      </w:pPr>
      <w:r w:rsidRPr="00EE1CBD">
        <w:rPr>
          <w:b w:val="0"/>
          <w:vanish/>
          <w:lang w:val="de-CH"/>
        </w:rPr>
        <w:t>[Unternehmerin, Rechtsform, Sitz, ev. Name Konzerngesellschaft / Niederlassung / Geschäftsbereich, Adresse (Strasse, PLZ Ort, Land (wenn internationales Verhältnis)]</w:t>
      </w:r>
    </w:p>
    <w:p w14:paraId="6915B00C" w14:textId="77777777" w:rsidR="00B541F4" w:rsidRPr="00EE1CBD" w:rsidRDefault="00B541F4" w:rsidP="00B541F4">
      <w:pPr>
        <w:pStyle w:val="Betreff"/>
        <w:tabs>
          <w:tab w:val="left" w:pos="2268"/>
        </w:tabs>
        <w:ind w:left="2268"/>
        <w:rPr>
          <w:b w:val="0"/>
          <w:lang w:val="de-CH"/>
        </w:rPr>
      </w:pPr>
    </w:p>
    <w:p w14:paraId="000FA723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  <w:r w:rsidRPr="00B541F4">
        <w:rPr>
          <w:b w:val="0"/>
          <w:lang w:val="de-CH"/>
        </w:rPr>
        <w:tab/>
        <w:t xml:space="preserve">(nachfolgend «der Anschliesser» genannt) </w:t>
      </w:r>
    </w:p>
    <w:p w14:paraId="738B96F8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4D2B9D35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1D3ADE23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76689D0F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265E3911" w14:textId="77777777" w:rsidR="00B541F4" w:rsidRPr="00B541F4" w:rsidRDefault="00B541F4" w:rsidP="00B541F4">
      <w:pPr>
        <w:pStyle w:val="Betreff"/>
        <w:tabs>
          <w:tab w:val="left" w:pos="2268"/>
        </w:tabs>
        <w:rPr>
          <w:b w:val="0"/>
          <w:lang w:val="de-CH"/>
        </w:rPr>
      </w:pPr>
    </w:p>
    <w:p w14:paraId="07C01B51" w14:textId="77777777" w:rsidR="00B541F4" w:rsidRPr="00B541F4" w:rsidRDefault="00B541F4" w:rsidP="00B541F4">
      <w:pPr>
        <w:pStyle w:val="Betreff"/>
        <w:tabs>
          <w:tab w:val="left" w:pos="2268"/>
        </w:tabs>
        <w:ind w:left="2265" w:hanging="2265"/>
        <w:rPr>
          <w:b w:val="0"/>
          <w:lang w:val="de-CH"/>
        </w:rPr>
      </w:pPr>
      <w:r w:rsidRPr="00B541F4">
        <w:rPr>
          <w:b w:val="0"/>
          <w:lang w:val="de-CH"/>
        </w:rPr>
        <w:t>betreffend</w:t>
      </w:r>
      <w:r w:rsidRPr="00B541F4">
        <w:rPr>
          <w:b w:val="0"/>
          <w:lang w:val="de-CH"/>
        </w:rPr>
        <w:tab/>
        <w:t>die Benutzung der Anschlussgleise Nr. xxx (nachstehend «die Anlage» g</w:t>
      </w:r>
      <w:r w:rsidRPr="00B541F4">
        <w:rPr>
          <w:b w:val="0"/>
          <w:lang w:val="de-CH"/>
        </w:rPr>
        <w:t>e</w:t>
      </w:r>
      <w:r w:rsidRPr="00B541F4">
        <w:rPr>
          <w:b w:val="0"/>
          <w:lang w:val="de-CH"/>
        </w:rPr>
        <w:t xml:space="preserve">nannt) im Bahnhof </w:t>
      </w:r>
      <w:r w:rsidRPr="00B541F4">
        <w:rPr>
          <w:lang w:val="de-CH"/>
        </w:rPr>
        <w:t xml:space="preserve">[Bahnhofsname] </w:t>
      </w:r>
      <w:r w:rsidRPr="00B541F4">
        <w:rPr>
          <w:b w:val="0"/>
          <w:lang w:val="de-CH"/>
        </w:rPr>
        <w:t>durch den Rangierdienst von SBB Cargo</w:t>
      </w:r>
    </w:p>
    <w:p w14:paraId="6FE4B99B" w14:textId="77777777" w:rsidR="00B541F4" w:rsidRPr="00B541F4" w:rsidRDefault="00B541F4" w:rsidP="00B541F4">
      <w:pPr>
        <w:pStyle w:val="Betreff"/>
        <w:tabs>
          <w:tab w:val="left" w:pos="2268"/>
        </w:tabs>
        <w:ind w:left="2265" w:hanging="2265"/>
        <w:rPr>
          <w:b w:val="0"/>
          <w:lang w:val="de-CH"/>
        </w:rPr>
      </w:pPr>
    </w:p>
    <w:p w14:paraId="34B15E94" w14:textId="77777777" w:rsidR="00B541F4" w:rsidRPr="00B541F4" w:rsidRDefault="00B541F4" w:rsidP="00B541F4">
      <w:pPr>
        <w:pStyle w:val="Betreff"/>
        <w:tabs>
          <w:tab w:val="left" w:pos="2268"/>
        </w:tabs>
        <w:ind w:left="2265" w:hanging="2265"/>
        <w:rPr>
          <w:b w:val="0"/>
          <w:lang w:val="de-CH"/>
        </w:rPr>
      </w:pPr>
    </w:p>
    <w:p w14:paraId="13862391" w14:textId="77777777" w:rsidR="00B541F4" w:rsidRPr="00B541F4" w:rsidRDefault="00B541F4" w:rsidP="00B541F4">
      <w:pPr>
        <w:widowControl/>
        <w:autoSpaceDE/>
        <w:autoSpaceDN/>
        <w:adjustRightInd/>
        <w:rPr>
          <w:b/>
          <w:lang w:val="de-CH"/>
        </w:rPr>
      </w:pPr>
      <w:bookmarkStart w:id="1" w:name="_Toc232905351"/>
      <w:bookmarkStart w:id="2" w:name="_Toc111264816"/>
    </w:p>
    <w:p w14:paraId="1C0F3650" w14:textId="77777777" w:rsidR="00B541F4" w:rsidRPr="00B541F4" w:rsidRDefault="00B541F4" w:rsidP="00B541F4">
      <w:pPr>
        <w:widowControl/>
        <w:autoSpaceDE/>
        <w:autoSpaceDN/>
        <w:adjustRightInd/>
        <w:rPr>
          <w:b/>
          <w:lang w:val="de-CH"/>
        </w:rPr>
      </w:pPr>
      <w:r w:rsidRPr="00B541F4">
        <w:rPr>
          <w:b/>
          <w:lang w:val="de-CH"/>
        </w:rPr>
        <w:br w:type="page"/>
      </w:r>
    </w:p>
    <w:p w14:paraId="0EA35D3A" w14:textId="77777777" w:rsidR="00B541F4" w:rsidRPr="00B541F4" w:rsidRDefault="00B541F4" w:rsidP="00B541F4">
      <w:pPr>
        <w:pStyle w:val="berschrift1"/>
        <w:tabs>
          <w:tab w:val="clear" w:pos="964"/>
          <w:tab w:val="num" w:pos="567"/>
        </w:tabs>
        <w:ind w:left="567" w:hanging="567"/>
        <w:jc w:val="both"/>
        <w:rPr>
          <w:lang w:val="de-CH"/>
        </w:rPr>
      </w:pPr>
      <w:bookmarkStart w:id="3" w:name="_Toc399833608"/>
      <w:bookmarkStart w:id="4" w:name="_Toc399834115"/>
      <w:bookmarkStart w:id="5" w:name="_Toc404342138"/>
      <w:bookmarkEnd w:id="1"/>
      <w:bookmarkEnd w:id="2"/>
      <w:r w:rsidRPr="00B541F4">
        <w:rPr>
          <w:lang w:val="de-CH"/>
        </w:rPr>
        <w:lastRenderedPageBreak/>
        <w:t>Rechtliche Grundlagen und Gegenstand der Regelung</w:t>
      </w:r>
      <w:bookmarkEnd w:id="3"/>
      <w:bookmarkEnd w:id="4"/>
      <w:bookmarkEnd w:id="5"/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1F4" w:rsidRPr="00B541F4" w14:paraId="37D9038C" w14:textId="77777777" w:rsidTr="00906827">
        <w:trPr>
          <w:trHeight w:val="1794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3C3C75" w14:textId="77777777" w:rsidR="00B541F4" w:rsidRPr="00134CE3" w:rsidRDefault="00B541F4" w:rsidP="00906827">
            <w:pPr>
              <w:pStyle w:val="berschrift2"/>
              <w:numPr>
                <w:ilvl w:val="0"/>
                <w:numId w:val="0"/>
              </w:numPr>
              <w:ind w:left="680" w:hanging="680"/>
              <w:jc w:val="both"/>
              <w:rPr>
                <w:b w:val="0"/>
              </w:rPr>
            </w:pPr>
            <w:proofErr w:type="spellStart"/>
            <w:r w:rsidRPr="00134CE3">
              <w:rPr>
                <w:b w:val="0"/>
              </w:rPr>
              <w:t>Gestützt</w:t>
            </w:r>
            <w:proofErr w:type="spellEnd"/>
            <w:r w:rsidRPr="00134CE3">
              <w:rPr>
                <w:b w:val="0"/>
              </w:rPr>
              <w:t xml:space="preserve"> </w:t>
            </w:r>
            <w:proofErr w:type="spellStart"/>
            <w:r w:rsidRPr="00134CE3">
              <w:rPr>
                <w:b w:val="0"/>
              </w:rPr>
              <w:t>auf</w:t>
            </w:r>
            <w:proofErr w:type="spellEnd"/>
          </w:p>
          <w:p w14:paraId="1DE82BCC" w14:textId="77777777" w:rsidR="00B541F4" w:rsidRDefault="00B541F4" w:rsidP="00906827">
            <w:pPr>
              <w:ind w:left="-1134" w:firstLine="1134"/>
              <w:jc w:val="both"/>
            </w:pPr>
          </w:p>
          <w:p w14:paraId="6EE4FC09" w14:textId="77777777" w:rsidR="00B541F4" w:rsidRPr="00B541F4" w:rsidRDefault="00B541F4" w:rsidP="00906827">
            <w:pPr>
              <w:pStyle w:val="Listenabsatz"/>
              <w:numPr>
                <w:ilvl w:val="0"/>
                <w:numId w:val="9"/>
              </w:numPr>
              <w:jc w:val="both"/>
              <w:rPr>
                <w:lang w:val="de-CH"/>
              </w:rPr>
            </w:pPr>
            <w:r w:rsidRPr="00B541F4">
              <w:rPr>
                <w:lang w:val="de-CH"/>
              </w:rPr>
              <w:t>das Bundesgesetz vom 25. September 2015 über den Gütertransport durch Bahn- und Schif</w:t>
            </w:r>
            <w:r w:rsidRPr="00B541F4">
              <w:rPr>
                <w:lang w:val="de-CH"/>
              </w:rPr>
              <w:t>f</w:t>
            </w:r>
            <w:r w:rsidRPr="00B541F4">
              <w:rPr>
                <w:lang w:val="de-CH"/>
              </w:rPr>
              <w:t>fahrtsunternehmen (GüTG, SR 742.41)</w:t>
            </w:r>
          </w:p>
          <w:p w14:paraId="61A5D7AF" w14:textId="77777777" w:rsidR="00B541F4" w:rsidRPr="00B541F4" w:rsidRDefault="00B541F4" w:rsidP="00906827">
            <w:pPr>
              <w:pStyle w:val="Listenabsatz"/>
              <w:numPr>
                <w:ilvl w:val="0"/>
                <w:numId w:val="9"/>
              </w:numPr>
              <w:jc w:val="both"/>
              <w:rPr>
                <w:lang w:val="de-CH"/>
              </w:rPr>
            </w:pPr>
            <w:r w:rsidRPr="00B541F4">
              <w:rPr>
                <w:lang w:val="de-CH"/>
              </w:rPr>
              <w:t>die Verordnung vom 25. Mai 2016 über den Gütertransport durch Bahn- und Schifffahrtsu</w:t>
            </w:r>
            <w:r w:rsidRPr="00B541F4">
              <w:rPr>
                <w:lang w:val="de-CH"/>
              </w:rPr>
              <w:t>n</w:t>
            </w:r>
            <w:r w:rsidRPr="00B541F4">
              <w:rPr>
                <w:lang w:val="de-CH"/>
              </w:rPr>
              <w:t>ternehmen (GüTV, SR 742.411)</w:t>
            </w:r>
          </w:p>
          <w:p w14:paraId="32503C80" w14:textId="77777777" w:rsidR="00B541F4" w:rsidRPr="00B541F4" w:rsidRDefault="00B541F4" w:rsidP="00906827">
            <w:pPr>
              <w:pStyle w:val="Listenabsatz"/>
              <w:jc w:val="both"/>
              <w:rPr>
                <w:lang w:val="de-CH"/>
              </w:rPr>
            </w:pPr>
          </w:p>
          <w:p w14:paraId="4B2DD1DE" w14:textId="77777777" w:rsidR="00B541F4" w:rsidRPr="00B541F4" w:rsidRDefault="00B541F4" w:rsidP="00906827">
            <w:pPr>
              <w:jc w:val="both"/>
              <w:rPr>
                <w:lang w:val="de-CH"/>
              </w:rPr>
            </w:pPr>
            <w:r w:rsidRPr="00B541F4">
              <w:rPr>
                <w:lang w:val="de-CH"/>
              </w:rPr>
              <w:t xml:space="preserve">regelt der vorliegende Vertrag die Benutzung des Anschlussgleises durch SBB Cargo und allfällige sich hieraus ergebende Haftungsansprüche. </w:t>
            </w:r>
          </w:p>
        </w:tc>
      </w:tr>
    </w:tbl>
    <w:p w14:paraId="1B69D9CB" w14:textId="77777777" w:rsidR="00B541F4" w:rsidRDefault="00B541F4" w:rsidP="00B541F4">
      <w:pPr>
        <w:pStyle w:val="berschrift1"/>
        <w:tabs>
          <w:tab w:val="clear" w:pos="964"/>
          <w:tab w:val="num" w:pos="567"/>
        </w:tabs>
        <w:ind w:left="567" w:hanging="567"/>
        <w:jc w:val="both"/>
      </w:pPr>
      <w:bookmarkStart w:id="6" w:name="_Toc399833609"/>
      <w:bookmarkStart w:id="7" w:name="_Toc399834116"/>
      <w:bookmarkStart w:id="8" w:name="_Toc404342139"/>
      <w:r>
        <w:t xml:space="preserve">Betrieb der Anlage </w:t>
      </w:r>
    </w:p>
    <w:p w14:paraId="46D5029C" w14:textId="77777777" w:rsidR="00B541F4" w:rsidRPr="00B541F4" w:rsidRDefault="00B541F4" w:rsidP="00B541F4">
      <w:pPr>
        <w:pStyle w:val="berschrift2"/>
        <w:tabs>
          <w:tab w:val="clear" w:pos="680"/>
          <w:tab w:val="num" w:pos="567"/>
        </w:tabs>
        <w:spacing w:after="240"/>
        <w:ind w:left="567" w:hanging="567"/>
        <w:rPr>
          <w:b w:val="0"/>
          <w:lang w:val="de-CH"/>
        </w:rPr>
      </w:pPr>
      <w:r w:rsidRPr="00B541F4">
        <w:rPr>
          <w:b w:val="0"/>
          <w:lang w:val="de-CH"/>
        </w:rPr>
        <w:t>Der Anschliesser gestattet SBB Cargo, seine Anlage zu Rangierzwecken unter nachstehenden Bedingungen unentgeltlich zu benutzen. Sofern die Anlage auch von Mitbenützern oder Nac</w:t>
      </w:r>
      <w:r w:rsidRPr="00B541F4">
        <w:rPr>
          <w:b w:val="0"/>
          <w:lang w:val="de-CH"/>
        </w:rPr>
        <w:t>h</w:t>
      </w:r>
      <w:r w:rsidRPr="00B541F4">
        <w:rPr>
          <w:b w:val="0"/>
          <w:lang w:val="de-CH"/>
        </w:rPr>
        <w:t xml:space="preserve">anschliessern benutzt wird, ist SBB Cargo berechtigt, auch diese zu bedienen. </w:t>
      </w:r>
    </w:p>
    <w:p w14:paraId="74D1E78C" w14:textId="77777777" w:rsidR="00B541F4" w:rsidRPr="00B541F4" w:rsidRDefault="00B541F4" w:rsidP="00B541F4">
      <w:pPr>
        <w:pStyle w:val="berschrift2"/>
        <w:tabs>
          <w:tab w:val="clear" w:pos="680"/>
          <w:tab w:val="num" w:pos="567"/>
        </w:tabs>
        <w:spacing w:after="240"/>
        <w:ind w:left="567" w:hanging="567"/>
        <w:rPr>
          <w:b w:val="0"/>
          <w:lang w:val="de-CH"/>
        </w:rPr>
      </w:pPr>
      <w:r w:rsidRPr="00B541F4">
        <w:rPr>
          <w:b w:val="0"/>
          <w:lang w:val="de-CH"/>
        </w:rPr>
        <w:t xml:space="preserve">Die Anlage gilt als Teil des Betriebes des Anschliessers im Sinne der Störfallverordnung. </w:t>
      </w:r>
    </w:p>
    <w:p w14:paraId="33ACCDA3" w14:textId="77777777" w:rsidR="00B541F4" w:rsidRPr="00B541F4" w:rsidRDefault="00B541F4" w:rsidP="00B541F4">
      <w:pPr>
        <w:pStyle w:val="berschrift2"/>
        <w:tabs>
          <w:tab w:val="clear" w:pos="680"/>
          <w:tab w:val="num" w:pos="567"/>
        </w:tabs>
        <w:spacing w:after="240"/>
        <w:ind w:left="567" w:hanging="567"/>
        <w:rPr>
          <w:b w:val="0"/>
          <w:lang w:val="de-CH"/>
        </w:rPr>
      </w:pPr>
      <w:r w:rsidRPr="00B541F4">
        <w:rPr>
          <w:b w:val="0"/>
          <w:lang w:val="de-CH"/>
        </w:rPr>
        <w:t>Im Übrigen sind die konkreten Bestimmungen über die Benutzung der Anlage in den Betrieb</w:t>
      </w:r>
      <w:r w:rsidRPr="00B541F4">
        <w:rPr>
          <w:b w:val="0"/>
          <w:lang w:val="de-CH"/>
        </w:rPr>
        <w:t>s</w:t>
      </w:r>
      <w:r w:rsidRPr="00B541F4">
        <w:rPr>
          <w:b w:val="0"/>
          <w:lang w:val="de-CH"/>
        </w:rPr>
        <w:t>vorschriften in der jeweils gültigen Version geregelt. Der Anschliesser ist verpflichtet, die jeweils gültige Version der Betriebsvorschriften SBB Cargo gegen Empfangsbestätigung zur Kenntnis zu bringen.</w:t>
      </w:r>
    </w:p>
    <w:p w14:paraId="0759AFB9" w14:textId="77777777" w:rsidR="00B541F4" w:rsidRPr="00B541F4" w:rsidRDefault="00B541F4" w:rsidP="00B541F4">
      <w:pPr>
        <w:pStyle w:val="berschrift2"/>
        <w:tabs>
          <w:tab w:val="clear" w:pos="680"/>
          <w:tab w:val="num" w:pos="567"/>
        </w:tabs>
        <w:spacing w:after="240"/>
        <w:ind w:left="567" w:hanging="567"/>
        <w:rPr>
          <w:lang w:val="de-CH"/>
        </w:rPr>
      </w:pPr>
      <w:r w:rsidRPr="00B541F4">
        <w:rPr>
          <w:b w:val="0"/>
          <w:lang w:val="de-CH"/>
        </w:rPr>
        <w:t xml:space="preserve">Die Vertragsparteien haben insbesondere die im Anhang </w:t>
      </w:r>
      <w:r w:rsidRPr="00B541F4">
        <w:rPr>
          <w:lang w:val="de-CH"/>
        </w:rPr>
        <w:t xml:space="preserve">1 </w:t>
      </w:r>
      <w:r w:rsidRPr="00B541F4">
        <w:rPr>
          <w:b w:val="0"/>
          <w:lang w:val="de-CH"/>
        </w:rPr>
        <w:t>genannten Aufgaben zu erfüllen.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1F4" w:rsidRPr="00B541F4" w14:paraId="3A569DA0" w14:textId="77777777" w:rsidTr="00906827">
        <w:trPr>
          <w:trHeight w:val="412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B706F4" w14:textId="77777777" w:rsidR="00B541F4" w:rsidRDefault="00B541F4" w:rsidP="00906827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</w:pPr>
            <w:r>
              <w:t>Verkehrssicherheit der Anlage</w:t>
            </w:r>
          </w:p>
          <w:p w14:paraId="069281B5" w14:textId="77777777" w:rsidR="00B541F4" w:rsidRPr="00B541F4" w:rsidRDefault="00B541F4" w:rsidP="00906827">
            <w:pPr>
              <w:pStyle w:val="berschrift2"/>
              <w:numPr>
                <w:ilvl w:val="0"/>
                <w:numId w:val="0"/>
              </w:numPr>
              <w:jc w:val="both"/>
              <w:rPr>
                <w:b w:val="0"/>
                <w:lang w:val="de-CH"/>
              </w:rPr>
            </w:pPr>
            <w:r w:rsidRPr="00B541F4">
              <w:rPr>
                <w:b w:val="0"/>
                <w:lang w:val="de-CH"/>
              </w:rPr>
              <w:t>Der Anschliesser sorgt dafür, dass sich die in seiner Verantwortung liegenden Anlagen in einem b</w:t>
            </w:r>
            <w:r w:rsidRPr="00B541F4">
              <w:rPr>
                <w:b w:val="0"/>
                <w:lang w:val="de-CH"/>
              </w:rPr>
              <w:t>e</w:t>
            </w:r>
            <w:r w:rsidRPr="00B541F4">
              <w:rPr>
                <w:b w:val="0"/>
                <w:lang w:val="de-CH"/>
              </w:rPr>
              <w:t xml:space="preserve">triebssicheren Zustand befinden. </w:t>
            </w:r>
          </w:p>
          <w:p w14:paraId="3D869FAC" w14:textId="77777777" w:rsidR="00B541F4" w:rsidRPr="00336A23" w:rsidRDefault="00B541F4" w:rsidP="00906827">
            <w:pPr>
              <w:pStyle w:val="Textkrper"/>
              <w:rPr>
                <w:lang w:val="de-CH"/>
              </w:rPr>
            </w:pPr>
          </w:p>
          <w:p w14:paraId="70A855AF" w14:textId="77777777" w:rsidR="00B541F4" w:rsidRDefault="00B541F4" w:rsidP="00906827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</w:pPr>
            <w:r>
              <w:t>Haftung</w:t>
            </w:r>
          </w:p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B541F4" w:rsidRPr="00B541F4" w14:paraId="6F3C87F0" w14:textId="77777777" w:rsidTr="00906827">
              <w:trPr>
                <w:trHeight w:val="771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04EC105E" w14:textId="77777777" w:rsidR="00B541F4" w:rsidRPr="00B541F4" w:rsidRDefault="00B541F4" w:rsidP="00906827">
                  <w:pPr>
                    <w:pStyle w:val="berschrift2"/>
                    <w:tabs>
                      <w:tab w:val="clear" w:pos="680"/>
                      <w:tab w:val="num" w:pos="567"/>
                    </w:tabs>
                    <w:ind w:left="567" w:hanging="567"/>
                    <w:rPr>
                      <w:b w:val="0"/>
                      <w:lang w:val="de-CH"/>
                    </w:rPr>
                  </w:pPr>
                  <w:r w:rsidRPr="00B541F4">
                    <w:rPr>
                      <w:b w:val="0"/>
                      <w:lang w:val="de-CH"/>
                    </w:rPr>
                    <w:t>Jede Partei haftet für den Schaden, den sie in Ausübung oder Unterlassung ihrer gesetzlichen oder vertraglichen Pflichten verursacht. Vorbehalten bleiben höhere Gewalt, nachgewiesenes Drittverschulden sowie nachgewiesenes Selbstverschulden des Geschädigten.</w:t>
                  </w:r>
                </w:p>
              </w:tc>
            </w:tr>
            <w:tr w:rsidR="00B541F4" w:rsidRPr="00B541F4" w14:paraId="7F4AAD4C" w14:textId="77777777" w:rsidTr="00906827">
              <w:trPr>
                <w:trHeight w:val="38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0037FF52" w14:textId="77777777" w:rsidR="00B541F4" w:rsidRPr="00B541F4" w:rsidRDefault="00B541F4" w:rsidP="00906827">
                  <w:pPr>
                    <w:pStyle w:val="berschrift2"/>
                    <w:tabs>
                      <w:tab w:val="clear" w:pos="680"/>
                      <w:tab w:val="num" w:pos="567"/>
                    </w:tabs>
                    <w:ind w:left="567" w:hanging="567"/>
                    <w:rPr>
                      <w:b w:val="0"/>
                      <w:lang w:val="de-CH"/>
                    </w:rPr>
                  </w:pPr>
                  <w:r w:rsidRPr="00B541F4">
                    <w:rPr>
                      <w:b w:val="0"/>
                      <w:lang w:val="de-CH"/>
                    </w:rPr>
                    <w:t xml:space="preserve">Die im Innenverhältnis haftpflichtige Partei hält die andere bei Inanspruchnahme durch Dritte im Rahmen dieser Haftungsbestimmungen schadlos. </w:t>
                  </w:r>
                  <w:r w:rsidRPr="00B541F4">
                    <w:rPr>
                      <w:b w:val="0"/>
                      <w:lang w:val="de-CH"/>
                    </w:rPr>
                    <w:br/>
                    <w:t>Bei aussergerichtlicher Schadensregulierung wird die haftpflichtige Partei eingeladen, und das Ergebnis der Schadensregulierung ist für beide Parteien verbindlich (Regress). Bei prozessu</w:t>
                  </w:r>
                  <w:r w:rsidRPr="00B541F4">
                    <w:rPr>
                      <w:b w:val="0"/>
                      <w:lang w:val="de-CH"/>
                    </w:rPr>
                    <w:t>a</w:t>
                  </w:r>
                  <w:r w:rsidRPr="00B541F4">
                    <w:rPr>
                      <w:b w:val="0"/>
                      <w:lang w:val="de-CH"/>
                    </w:rPr>
                    <w:t>ler Streiterledigung ist der haftpflichtigen Partei der Streit zu verkünden.</w:t>
                  </w:r>
                </w:p>
              </w:tc>
            </w:tr>
          </w:tbl>
          <w:p w14:paraId="6EE74BDF" w14:textId="77777777" w:rsidR="00B541F4" w:rsidRPr="00B541F4" w:rsidRDefault="00B541F4" w:rsidP="00906827">
            <w:pPr>
              <w:pStyle w:val="Textkrper"/>
              <w:rPr>
                <w:lang w:val="de-CH"/>
              </w:rPr>
            </w:pPr>
          </w:p>
        </w:tc>
      </w:tr>
    </w:tbl>
    <w:p w14:paraId="27E9E775" w14:textId="77777777" w:rsidR="00B541F4" w:rsidRPr="00B541F4" w:rsidRDefault="00B541F4" w:rsidP="00B541F4">
      <w:pPr>
        <w:pStyle w:val="Hiddentext"/>
        <w:ind w:left="567"/>
        <w:rPr>
          <w:lang w:val="de-CH"/>
        </w:rPr>
      </w:pPr>
      <w:r w:rsidRPr="00B541F4">
        <w:rPr>
          <w:lang w:val="de-CH"/>
        </w:rPr>
        <w:t xml:space="preserve">Hilfstext: Der Anschliesser und das SBB Versicherungsmanagement nehmen für Sach- und Personenschäden eine separate Risikobeurteilung vor. Ergibt sich für Sach- und Personenschäden ein Risiko von mehr als 5 Mio., ist folgender Text in den Vertrag einzufügen </w:t>
      </w:r>
      <w:r w:rsidRPr="00B541F4">
        <w:rPr>
          <w:lang w:val="de-CH"/>
        </w:rPr>
        <w:br/>
        <w:t>(</w:t>
      </w:r>
      <w:r w:rsidRPr="00B541F4">
        <w:rPr>
          <w:b/>
          <w:lang w:val="de-CH"/>
        </w:rPr>
        <w:t>Achtung</w:t>
      </w:r>
      <w:r w:rsidRPr="00B541F4">
        <w:rPr>
          <w:lang w:val="de-CH"/>
        </w:rPr>
        <w:t xml:space="preserve">: untenstehender Text ist im Moment noch ein Hilfstext und daher nicht sichtbar. Er muss somit noch umformatiert werden!): </w:t>
      </w:r>
    </w:p>
    <w:p w14:paraId="53612F4C" w14:textId="77777777" w:rsidR="00B541F4" w:rsidRPr="00B541F4" w:rsidRDefault="00B541F4" w:rsidP="00B541F4">
      <w:pPr>
        <w:pStyle w:val="Hiddentext"/>
        <w:ind w:left="567"/>
        <w:rPr>
          <w:lang w:val="de-CH"/>
        </w:rPr>
      </w:pPr>
      <w:r w:rsidRPr="00B541F4">
        <w:rPr>
          <w:lang w:val="de-CH"/>
        </w:rPr>
        <w:t xml:space="preserve">„Der Anschliesser versichert zudem seine Haftpflicht mit einer Versicherungssumme von </w:t>
      </w:r>
      <w:r w:rsidRPr="00B541F4">
        <w:rPr>
          <w:highlight w:val="yellow"/>
          <w:lang w:val="de-CH"/>
        </w:rPr>
        <w:t>xy</w:t>
      </w:r>
      <w:r w:rsidRPr="00B541F4">
        <w:rPr>
          <w:lang w:val="de-CH"/>
        </w:rPr>
        <w:t xml:space="preserve"> für Sach- und Personenschäden.“ </w:t>
      </w:r>
    </w:p>
    <w:p w14:paraId="52604E80" w14:textId="77777777" w:rsidR="00B541F4" w:rsidRPr="00B541F4" w:rsidRDefault="00B541F4" w:rsidP="00B541F4">
      <w:pPr>
        <w:pStyle w:val="berschrift2"/>
        <w:tabs>
          <w:tab w:val="clear" w:pos="680"/>
          <w:tab w:val="num" w:pos="567"/>
        </w:tabs>
        <w:spacing w:before="120"/>
        <w:ind w:left="567" w:hanging="567"/>
        <w:rPr>
          <w:b w:val="0"/>
          <w:lang w:val="de-CH"/>
        </w:rPr>
      </w:pPr>
      <w:r w:rsidRPr="00B541F4">
        <w:rPr>
          <w:b w:val="0"/>
          <w:lang w:val="de-CH"/>
        </w:rPr>
        <w:t>Jede Partei haftet für die von ihr beigezogenen Hilfspersonen.</w:t>
      </w:r>
    </w:p>
    <w:p w14:paraId="53B060D0" w14:textId="77777777" w:rsidR="00B541F4" w:rsidRDefault="00B541F4" w:rsidP="00B541F4">
      <w:pPr>
        <w:ind w:left="567"/>
        <w:jc w:val="both"/>
        <w:rPr>
          <w:lang w:val="de-CH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B541F4" w:rsidRPr="00B541F4" w14:paraId="04DE61FF" w14:textId="77777777" w:rsidTr="00906827">
        <w:trPr>
          <w:trHeight w:val="982"/>
        </w:trPr>
        <w:tc>
          <w:tcPr>
            <w:tcW w:w="924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7EDD03" w14:textId="77777777" w:rsidR="00B541F4" w:rsidRPr="0048751B" w:rsidRDefault="00B541F4" w:rsidP="00906827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</w:pPr>
            <w:bookmarkStart w:id="9" w:name="_Toc399833614"/>
            <w:bookmarkStart w:id="10" w:name="_Toc399834121"/>
            <w:bookmarkStart w:id="11" w:name="_Toc404342144"/>
            <w:r w:rsidRPr="0048751B">
              <w:lastRenderedPageBreak/>
              <w:t>Kontaktpersonen</w:t>
            </w:r>
            <w:bookmarkEnd w:id="9"/>
            <w:bookmarkEnd w:id="10"/>
            <w:bookmarkEnd w:id="11"/>
          </w:p>
          <w:p w14:paraId="0DF18094" w14:textId="77777777" w:rsidR="00B541F4" w:rsidRPr="000C2DD5" w:rsidRDefault="00B541F4" w:rsidP="00906827">
            <w:pPr>
              <w:rPr>
                <w:lang w:val="de-CH"/>
              </w:rPr>
            </w:pPr>
            <w:r>
              <w:rPr>
                <w:lang w:val="de-CH"/>
              </w:rPr>
              <w:t xml:space="preserve">Die Kontaktpersonen des </w:t>
            </w:r>
            <w:proofErr w:type="spellStart"/>
            <w:r>
              <w:rPr>
                <w:lang w:val="de-CH"/>
              </w:rPr>
              <w:t>Anschliessers</w:t>
            </w:r>
            <w:proofErr w:type="spellEnd"/>
            <w:r>
              <w:rPr>
                <w:lang w:val="de-CH"/>
              </w:rPr>
              <w:t xml:space="preserve"> sind in den Betriebsvorschriften diejenigen von SBB Cargo sind auf der Homepage von SBB Cargo genannt (</w:t>
            </w:r>
            <w:hyperlink r:id="rId12" w:history="1">
              <w:r w:rsidRPr="00B541F4">
                <w:rPr>
                  <w:rStyle w:val="Hyperlink"/>
                  <w:lang w:val="de-CH"/>
                </w:rPr>
                <w:t>http://www.sbbcargo.com/de/angebot/netze/anschlussgleise.html</w:t>
              </w:r>
            </w:hyperlink>
            <w:r>
              <w:rPr>
                <w:lang w:val="de-CH"/>
              </w:rPr>
              <w:t>) aufgeführt.</w:t>
            </w:r>
          </w:p>
        </w:tc>
      </w:tr>
    </w:tbl>
    <w:p w14:paraId="626217E6" w14:textId="77777777" w:rsidR="00B541F4" w:rsidRPr="00B541F4" w:rsidRDefault="00B541F4" w:rsidP="00B541F4">
      <w:pPr>
        <w:pStyle w:val="berschrift1"/>
        <w:tabs>
          <w:tab w:val="clear" w:pos="964"/>
          <w:tab w:val="num" w:pos="567"/>
        </w:tabs>
        <w:ind w:left="567" w:hanging="567"/>
        <w:jc w:val="both"/>
        <w:rPr>
          <w:lang w:val="de-CH"/>
        </w:rPr>
      </w:pPr>
      <w:bookmarkStart w:id="12" w:name="_Toc399833617"/>
      <w:bookmarkStart w:id="13" w:name="_Toc399834124"/>
      <w:bookmarkStart w:id="14" w:name="_Toc404342147"/>
      <w:bookmarkEnd w:id="6"/>
      <w:bookmarkEnd w:id="7"/>
      <w:bookmarkEnd w:id="8"/>
      <w:r w:rsidRPr="00B541F4">
        <w:rPr>
          <w:lang w:val="de-CH"/>
        </w:rPr>
        <w:t xml:space="preserve">Äusserungen gegenüber den Medien (inkl. Social Media, Testimonials) und die Verwendung der Logos </w:t>
      </w:r>
      <w:bookmarkEnd w:id="12"/>
      <w:bookmarkEnd w:id="13"/>
      <w:bookmarkEnd w:id="14"/>
      <w:r w:rsidRPr="00B541F4">
        <w:rPr>
          <w:lang w:val="de-CH"/>
        </w:rPr>
        <w:t>der Parteien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1F4" w:rsidRPr="00B541F4" w14:paraId="0DD2D9CD" w14:textId="77777777" w:rsidTr="00906827">
        <w:trPr>
          <w:trHeight w:val="941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3BCF75" w14:textId="77777777" w:rsidR="00B541F4" w:rsidRPr="00B541F4" w:rsidRDefault="00B541F4" w:rsidP="00906827">
            <w:pPr>
              <w:jc w:val="both"/>
              <w:rPr>
                <w:lang w:val="de-CH"/>
              </w:rPr>
            </w:pPr>
            <w:r w:rsidRPr="00B541F4">
              <w:rPr>
                <w:lang w:val="de-CH"/>
              </w:rPr>
              <w:t>Äusserungen gegenüber den Medien im Zusammenhang mit der Regelung sowie die Verwendung des Namen oder des Logos der Gegenpartei dürfen nur mit ausdrücklichem Einverständnis der jewe</w:t>
            </w:r>
            <w:r w:rsidRPr="00B541F4">
              <w:rPr>
                <w:lang w:val="de-CH"/>
              </w:rPr>
              <w:t>i</w:t>
            </w:r>
            <w:r w:rsidRPr="00B541F4">
              <w:rPr>
                <w:lang w:val="de-CH"/>
              </w:rPr>
              <w:t>ligen Gegenpartei erfolgen. Den Äusserungen gegenüber den Medien gleichgestellt sind Äusserungen gegenüber Dritten, die öffentlich zugänglich sind.</w:t>
            </w:r>
          </w:p>
          <w:p w14:paraId="5992B3D6" w14:textId="77777777" w:rsidR="00B541F4" w:rsidRPr="00B541F4" w:rsidRDefault="00B541F4" w:rsidP="00906827">
            <w:pPr>
              <w:jc w:val="both"/>
              <w:rPr>
                <w:lang w:val="de-CH"/>
              </w:rPr>
            </w:pPr>
          </w:p>
          <w:p w14:paraId="6C0A0E01" w14:textId="77777777" w:rsidR="00B541F4" w:rsidRPr="00B541F4" w:rsidRDefault="00B541F4" w:rsidP="00906827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  <w:rPr>
                <w:lang w:val="de-CH"/>
              </w:rPr>
            </w:pPr>
            <w:bookmarkStart w:id="15" w:name="_Toc404342148"/>
            <w:r w:rsidRPr="00B541F4">
              <w:rPr>
                <w:lang w:val="de-CH"/>
              </w:rPr>
              <w:t>Inkraftsetzung, Übertragung, Änderung und Auflösung der Regelung</w:t>
            </w:r>
            <w:bookmarkEnd w:id="15"/>
          </w:p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B541F4" w:rsidRPr="00B541F4" w14:paraId="109268D9" w14:textId="77777777" w:rsidTr="00906827">
              <w:trPr>
                <w:trHeight w:val="285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58C82077" w14:textId="77777777" w:rsidR="00B541F4" w:rsidRPr="00B541F4" w:rsidRDefault="00B541F4" w:rsidP="00906827">
                  <w:pPr>
                    <w:pStyle w:val="berschrift2"/>
                    <w:tabs>
                      <w:tab w:val="clear" w:pos="680"/>
                    </w:tabs>
                    <w:ind w:left="567" w:hanging="567"/>
                    <w:jc w:val="both"/>
                    <w:rPr>
                      <w:b w:val="0"/>
                      <w:lang w:val="de-CH"/>
                    </w:rPr>
                  </w:pPr>
                  <w:r w:rsidRPr="00B541F4">
                    <w:rPr>
                      <w:b w:val="0"/>
                      <w:lang w:val="de-CH"/>
                    </w:rPr>
                    <w:t>Die Regelung tritt mit ihrer Unterzeichnung in Kraft. Sie ersetzt alle zwischen den Parteien bestehenden Regelungen betreffend die Benutzung der Anlage für den Rangierdienst.</w:t>
                  </w:r>
                </w:p>
              </w:tc>
            </w:tr>
            <w:tr w:rsidR="00B541F4" w:rsidRPr="00B541F4" w14:paraId="64213665" w14:textId="77777777" w:rsidTr="00906827">
              <w:trPr>
                <w:trHeight w:val="608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5BCD0AB9" w14:textId="77777777" w:rsidR="00B541F4" w:rsidRPr="00B541F4" w:rsidRDefault="00B541F4" w:rsidP="00906827">
                  <w:pPr>
                    <w:pStyle w:val="berschrift2"/>
                    <w:tabs>
                      <w:tab w:val="clear" w:pos="680"/>
                    </w:tabs>
                    <w:ind w:left="567" w:hanging="567"/>
                    <w:jc w:val="both"/>
                    <w:rPr>
                      <w:b w:val="0"/>
                      <w:lang w:val="de-CH"/>
                    </w:rPr>
                  </w:pPr>
                  <w:r w:rsidRPr="00B541F4">
                    <w:rPr>
                      <w:b w:val="0"/>
                      <w:lang w:val="de-CH"/>
                    </w:rPr>
                    <w:t>Der vorliegende Vertrag ist rechtsgültig auf einen allfälligen Rechtsnachfolger zu übertragen. Findet keine Übertragung statt, obliegen die Rechte und Pflichten aus diesem Vertrag weiterhin dem bisherigen Vertragspartner.</w:t>
                  </w:r>
                </w:p>
              </w:tc>
            </w:tr>
            <w:tr w:rsidR="00B541F4" w:rsidRPr="00B541F4" w14:paraId="08F88155" w14:textId="77777777" w:rsidTr="00906827">
              <w:trPr>
                <w:trHeight w:val="295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69309CB3" w14:textId="77777777" w:rsidR="00B541F4" w:rsidRPr="00B541F4" w:rsidRDefault="00B541F4" w:rsidP="00906827">
                  <w:pPr>
                    <w:pStyle w:val="berschrift2"/>
                    <w:tabs>
                      <w:tab w:val="clear" w:pos="680"/>
                    </w:tabs>
                    <w:ind w:left="567" w:hanging="567"/>
                    <w:jc w:val="both"/>
                    <w:rPr>
                      <w:b w:val="0"/>
                      <w:lang w:val="de-CH"/>
                    </w:rPr>
                  </w:pPr>
                  <w:r w:rsidRPr="00B541F4">
                    <w:rPr>
                      <w:b w:val="0"/>
                      <w:lang w:val="de-CH"/>
                    </w:rPr>
                    <w:t>Änderungen und Ergänzungen des Vertrages und der Bestandteile/Anhänge sind in gegenseit</w:t>
                  </w:r>
                  <w:r w:rsidRPr="00B541F4">
                    <w:rPr>
                      <w:b w:val="0"/>
                      <w:lang w:val="de-CH"/>
                    </w:rPr>
                    <w:t>i</w:t>
                  </w:r>
                  <w:r w:rsidRPr="00B541F4">
                    <w:rPr>
                      <w:b w:val="0"/>
                      <w:lang w:val="de-CH"/>
                    </w:rPr>
                    <w:t>gem Einvernehmen jederzeit möglich, bedürfen zu ihrer Gültigkeit aber der Schriftform.</w:t>
                  </w:r>
                </w:p>
              </w:tc>
            </w:tr>
            <w:tr w:rsidR="00B541F4" w:rsidRPr="00B541F4" w14:paraId="7A979622" w14:textId="77777777" w:rsidTr="00906827">
              <w:trPr>
                <w:trHeight w:val="386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4086487C" w14:textId="77777777" w:rsidR="00B541F4" w:rsidRPr="00B541F4" w:rsidRDefault="00B541F4" w:rsidP="00906827">
                  <w:pPr>
                    <w:pStyle w:val="berschrift2"/>
                    <w:tabs>
                      <w:tab w:val="clear" w:pos="680"/>
                    </w:tabs>
                    <w:ind w:left="567" w:hanging="567"/>
                    <w:jc w:val="both"/>
                    <w:rPr>
                      <w:b w:val="0"/>
                      <w:lang w:val="de-CH"/>
                    </w:rPr>
                  </w:pPr>
                  <w:r w:rsidRPr="00B541F4">
                    <w:rPr>
                      <w:b w:val="0"/>
                      <w:lang w:val="de-CH"/>
                    </w:rPr>
                    <w:t>Die Regelung kann jederzeit von beiden Parteien unter Einhaltung einer Kündigungsfrist von zwölf Monaten mit eingeschriebenem Brief gekündigt werden.</w:t>
                  </w:r>
                </w:p>
              </w:tc>
            </w:tr>
          </w:tbl>
          <w:p w14:paraId="2467956F" w14:textId="77777777" w:rsidR="00B541F4" w:rsidRPr="00B541F4" w:rsidRDefault="00B541F4" w:rsidP="00906827">
            <w:pPr>
              <w:pBdr>
                <w:bottom w:val="single" w:sz="4" w:space="1" w:color="000000" w:themeColor="text1"/>
              </w:pBdr>
              <w:jc w:val="both"/>
              <w:rPr>
                <w:lang w:val="de-CH"/>
              </w:rPr>
            </w:pPr>
            <w:bookmarkStart w:id="16" w:name="_Toc404342149"/>
          </w:p>
          <w:p w14:paraId="34DC7933" w14:textId="77777777" w:rsidR="00B541F4" w:rsidRPr="0048751B" w:rsidRDefault="00B541F4" w:rsidP="00906827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</w:pPr>
            <w:r w:rsidRPr="0048751B">
              <w:t>Anwendbares Recht</w:t>
            </w:r>
            <w:bookmarkEnd w:id="16"/>
          </w:p>
          <w:tbl>
            <w:tblPr>
              <w:tblW w:w="9072" w:type="dxa"/>
              <w:tblLayout w:type="fixed"/>
              <w:tblLook w:val="04E0" w:firstRow="1" w:lastRow="1" w:firstColumn="1" w:lastColumn="0" w:noHBand="0" w:noVBand="1"/>
            </w:tblPr>
            <w:tblGrid>
              <w:gridCol w:w="9072"/>
            </w:tblGrid>
            <w:tr w:rsidR="00B541F4" w:rsidRPr="00B541F4" w14:paraId="0BCCBC19" w14:textId="77777777" w:rsidTr="00906827">
              <w:trPr>
                <w:trHeight w:val="186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09226402" w14:textId="77777777" w:rsidR="00B541F4" w:rsidRPr="00B541F4" w:rsidRDefault="00B541F4" w:rsidP="00906827">
                  <w:pPr>
                    <w:jc w:val="both"/>
                    <w:rPr>
                      <w:lang w:val="de-CH"/>
                    </w:rPr>
                  </w:pPr>
                  <w:r w:rsidRPr="00B541F4">
                    <w:rPr>
                      <w:lang w:val="de-CH"/>
                    </w:rPr>
                    <w:t>Auf den Vertrag ist ausschliesslich schweizerisches Recht anwendbar.</w:t>
                  </w:r>
                </w:p>
                <w:p w14:paraId="07636956" w14:textId="77777777" w:rsidR="00B541F4" w:rsidRPr="00B541F4" w:rsidRDefault="00B541F4" w:rsidP="00906827">
                  <w:pPr>
                    <w:jc w:val="both"/>
                    <w:rPr>
                      <w:lang w:val="de-CH"/>
                    </w:rPr>
                  </w:pPr>
                </w:p>
              </w:tc>
            </w:tr>
          </w:tbl>
          <w:p w14:paraId="4858B2DE" w14:textId="77777777" w:rsidR="00B541F4" w:rsidRPr="00B541F4" w:rsidRDefault="00B541F4" w:rsidP="00906827">
            <w:pPr>
              <w:jc w:val="both"/>
              <w:rPr>
                <w:lang w:val="de-CH"/>
              </w:rPr>
            </w:pPr>
          </w:p>
        </w:tc>
      </w:tr>
    </w:tbl>
    <w:p w14:paraId="6CFA3735" w14:textId="77777777" w:rsidR="00B541F4" w:rsidRDefault="00B541F4" w:rsidP="00B541F4">
      <w:pPr>
        <w:pStyle w:val="berschrift1"/>
        <w:tabs>
          <w:tab w:val="clear" w:pos="964"/>
          <w:tab w:val="num" w:pos="567"/>
        </w:tabs>
        <w:ind w:left="567" w:hanging="567"/>
        <w:jc w:val="both"/>
      </w:pPr>
      <w:bookmarkStart w:id="17" w:name="_Toc399833620"/>
      <w:bookmarkStart w:id="18" w:name="_Toc399834127"/>
      <w:bookmarkStart w:id="19" w:name="_Toc404342150"/>
      <w:r>
        <w:t>Gerichtsstand</w:t>
      </w:r>
      <w:bookmarkEnd w:id="17"/>
      <w:bookmarkEnd w:id="18"/>
      <w:bookmarkEnd w:id="19"/>
    </w:p>
    <w:tbl>
      <w:tblPr>
        <w:tblW w:w="9072" w:type="dxa"/>
        <w:tblLayout w:type="fixed"/>
        <w:tblLook w:val="04E0" w:firstRow="1" w:lastRow="1" w:firstColumn="1" w:lastColumn="0" w:noHBand="0" w:noVBand="1"/>
      </w:tblPr>
      <w:tblGrid>
        <w:gridCol w:w="9072"/>
      </w:tblGrid>
      <w:tr w:rsidR="00B541F4" w:rsidRPr="00B541F4" w14:paraId="5CD02CE1" w14:textId="77777777" w:rsidTr="00906827">
        <w:trPr>
          <w:trHeight w:val="412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24CCC3" w14:textId="77777777" w:rsidR="00B541F4" w:rsidRPr="00DB04F1" w:rsidRDefault="00B541F4" w:rsidP="00906827">
            <w:pPr>
              <w:jc w:val="both"/>
              <w:rPr>
                <w:lang w:val="de-CH"/>
              </w:rPr>
            </w:pPr>
            <w:r w:rsidRPr="00B541F4">
              <w:rPr>
                <w:lang w:val="de-CH"/>
              </w:rPr>
              <w:t>Ausschliesslich zuständig bei Streitigkeiten aus oder im Zusammenhang mit dem vorliegenden Ve</w:t>
            </w:r>
            <w:r w:rsidRPr="00B541F4">
              <w:rPr>
                <w:lang w:val="de-CH"/>
              </w:rPr>
              <w:t>r</w:t>
            </w:r>
            <w:r w:rsidRPr="00B541F4">
              <w:rPr>
                <w:lang w:val="de-CH"/>
              </w:rPr>
              <w:t>trag sind die Gerichte am Ort des Anschlussbahnhofs</w:t>
            </w:r>
            <w:r>
              <w:rPr>
                <w:lang w:val="de-CH"/>
              </w:rPr>
              <w:t>.</w:t>
            </w:r>
          </w:p>
        </w:tc>
      </w:tr>
    </w:tbl>
    <w:p w14:paraId="39569DFD" w14:textId="77777777" w:rsidR="00B541F4" w:rsidRDefault="00B541F4" w:rsidP="00B541F4">
      <w:pPr>
        <w:pStyle w:val="berschrift1"/>
        <w:tabs>
          <w:tab w:val="clear" w:pos="964"/>
          <w:tab w:val="num" w:pos="567"/>
        </w:tabs>
        <w:ind w:left="567" w:hanging="567"/>
        <w:jc w:val="both"/>
      </w:pPr>
      <w:bookmarkStart w:id="20" w:name="_Ref285467766"/>
      <w:bookmarkStart w:id="21" w:name="_Toc399833621"/>
      <w:bookmarkStart w:id="22" w:name="_Toc399834128"/>
      <w:bookmarkStart w:id="23" w:name="_Toc404342151"/>
      <w:r w:rsidRPr="00D7787F">
        <w:t>Anhänge</w:t>
      </w:r>
      <w:bookmarkEnd w:id="20"/>
      <w:bookmarkEnd w:id="21"/>
      <w:bookmarkEnd w:id="22"/>
      <w:bookmarkEnd w:id="23"/>
    </w:p>
    <w:p w14:paraId="4AF7BC1D" w14:textId="77777777" w:rsidR="00B541F4" w:rsidRPr="00B541F4" w:rsidRDefault="00B541F4" w:rsidP="00B541F4">
      <w:pPr>
        <w:jc w:val="both"/>
        <w:rPr>
          <w:lang w:val="de-CH"/>
        </w:rPr>
      </w:pPr>
      <w:r w:rsidRPr="00B541F4">
        <w:rPr>
          <w:lang w:val="de-CH"/>
        </w:rPr>
        <w:t>Folgende Anhänge sind integrierende Bestandteile der Vertragsurkunde:</w:t>
      </w:r>
    </w:p>
    <w:p w14:paraId="1CF89022" w14:textId="77777777" w:rsidR="00B541F4" w:rsidRPr="00B541F4" w:rsidRDefault="00B541F4" w:rsidP="00B541F4">
      <w:pPr>
        <w:jc w:val="both"/>
        <w:rPr>
          <w:lang w:val="de-CH"/>
        </w:rPr>
      </w:pPr>
    </w:p>
    <w:p w14:paraId="06BE3BE7" w14:textId="77777777" w:rsidR="00B541F4" w:rsidRPr="00B541F4" w:rsidRDefault="00B541F4" w:rsidP="00B541F4">
      <w:pPr>
        <w:tabs>
          <w:tab w:val="left" w:pos="1343"/>
        </w:tabs>
        <w:jc w:val="both"/>
        <w:rPr>
          <w:lang w:val="de-CH"/>
        </w:rPr>
      </w:pPr>
    </w:p>
    <w:p w14:paraId="4B0CAE56" w14:textId="77777777" w:rsidR="00B541F4" w:rsidRDefault="00B541F4" w:rsidP="00B541F4">
      <w:r>
        <w:t xml:space="preserve">Anhang 1 </w:t>
      </w:r>
      <w:r w:rsidRPr="0000767C">
        <w:rPr>
          <w:color w:val="FF0000"/>
        </w:rPr>
        <w:sym w:font="Wingdings" w:char="F0E8"/>
      </w:r>
      <w:r w:rsidRPr="00D7787F">
        <w:t xml:space="preserve"> Allgemeine </w:t>
      </w:r>
      <w:proofErr w:type="spellStart"/>
      <w:r w:rsidRPr="00D7787F">
        <w:t>Vorschriften</w:t>
      </w:r>
      <w:proofErr w:type="spellEnd"/>
    </w:p>
    <w:p w14:paraId="4088F388" w14:textId="77777777" w:rsidR="00B541F4" w:rsidRPr="00435A18" w:rsidRDefault="00B541F4" w:rsidP="00B541F4"/>
    <w:p w14:paraId="60F37D86" w14:textId="77777777" w:rsidR="00B541F4" w:rsidRDefault="00B541F4" w:rsidP="00B541F4">
      <w:pPr>
        <w:pStyle w:val="berschrift1"/>
        <w:tabs>
          <w:tab w:val="clear" w:pos="964"/>
          <w:tab w:val="num" w:pos="567"/>
        </w:tabs>
        <w:ind w:left="567" w:hanging="567"/>
        <w:jc w:val="both"/>
      </w:pPr>
      <w:bookmarkStart w:id="24" w:name="_Toc399833622"/>
      <w:bookmarkStart w:id="25" w:name="_Toc399834129"/>
      <w:bookmarkStart w:id="26" w:name="_Toc404342152"/>
      <w:r>
        <w:t>Ausfertigung</w:t>
      </w:r>
      <w:bookmarkEnd w:id="24"/>
      <w:bookmarkEnd w:id="25"/>
      <w:bookmarkEnd w:id="26"/>
    </w:p>
    <w:tbl>
      <w:tblPr>
        <w:tblW w:w="9072" w:type="dxa"/>
        <w:tblLayout w:type="fixed"/>
        <w:tblLook w:val="04E0" w:firstRow="1" w:lastRow="1" w:firstColumn="1" w:lastColumn="0" w:noHBand="0" w:noVBand="1"/>
      </w:tblPr>
      <w:tblGrid>
        <w:gridCol w:w="9072"/>
      </w:tblGrid>
      <w:tr w:rsidR="00B541F4" w:rsidRPr="00B541F4" w14:paraId="00DB443B" w14:textId="77777777" w:rsidTr="00906827">
        <w:trPr>
          <w:trHeight w:val="328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2364B4" w14:textId="77777777" w:rsidR="00B541F4" w:rsidRPr="00DB04F1" w:rsidRDefault="00B541F4" w:rsidP="00906827">
            <w:pPr>
              <w:jc w:val="both"/>
              <w:rPr>
                <w:lang w:val="de-CH"/>
              </w:rPr>
            </w:pPr>
            <w:r w:rsidRPr="00B541F4">
              <w:rPr>
                <w:lang w:val="de-CH"/>
              </w:rPr>
              <w:t>Die vorliegende Regelung ist in zwei gleichlautenden Exemplaren ausgefertigt. Der Anschliesser und SBB Cargo haben je ein unterzeichnetes Exemplar einschliesslich der Anhänge erhalten.</w:t>
            </w:r>
          </w:p>
        </w:tc>
      </w:tr>
    </w:tbl>
    <w:p w14:paraId="76D5420E" w14:textId="77777777" w:rsidR="00B541F4" w:rsidRPr="00B541F4" w:rsidRDefault="00B541F4" w:rsidP="00B541F4">
      <w:pPr>
        <w:pStyle w:val="Textkrper"/>
        <w:rPr>
          <w:lang w:val="de-CH" w:eastAsia="en-US"/>
        </w:rPr>
      </w:pPr>
    </w:p>
    <w:p w14:paraId="6E53FCE2" w14:textId="77777777" w:rsidR="00B541F4" w:rsidRPr="00B541F4" w:rsidRDefault="00B541F4" w:rsidP="00B541F4">
      <w:pPr>
        <w:widowControl/>
        <w:autoSpaceDE/>
        <w:autoSpaceDN/>
        <w:adjustRightInd/>
        <w:rPr>
          <w:b/>
          <w:bCs/>
          <w:noProof/>
          <w:kern w:val="32"/>
          <w:lang w:val="de-CH"/>
        </w:rPr>
      </w:pPr>
      <w:bookmarkStart w:id="27" w:name="_Toc404342153"/>
      <w:r w:rsidRPr="00B541F4">
        <w:rPr>
          <w:lang w:val="de-CH"/>
        </w:rPr>
        <w:br w:type="page"/>
      </w:r>
    </w:p>
    <w:p w14:paraId="271961C4" w14:textId="77777777" w:rsidR="00B541F4" w:rsidRDefault="00B541F4" w:rsidP="00B541F4">
      <w:pPr>
        <w:pStyle w:val="berschrift1"/>
        <w:tabs>
          <w:tab w:val="clear" w:pos="964"/>
          <w:tab w:val="num" w:pos="567"/>
        </w:tabs>
        <w:ind w:left="567" w:hanging="567"/>
        <w:jc w:val="both"/>
      </w:pPr>
      <w:r>
        <w:lastRenderedPageBreak/>
        <w:t>Unterschriften</w:t>
      </w:r>
      <w:bookmarkEnd w:id="27"/>
    </w:p>
    <w:p w14:paraId="13C852D4" w14:textId="77777777" w:rsidR="00B541F4" w:rsidRPr="00B541F4" w:rsidRDefault="00B541F4" w:rsidP="00B541F4">
      <w:pPr>
        <w:rPr>
          <w:lang w:val="de-CH"/>
        </w:rPr>
      </w:pPr>
      <w:r w:rsidRPr="00B541F4">
        <w:rPr>
          <w:lang w:val="de-CH"/>
        </w:rPr>
        <w:t>Für die Schweizerischen Bundesbahnen SBB Cargo AG:</w:t>
      </w:r>
    </w:p>
    <w:p w14:paraId="071E5274" w14:textId="77777777" w:rsidR="00B541F4" w:rsidRPr="00B541F4" w:rsidRDefault="00B541F4" w:rsidP="00B541F4">
      <w:pPr>
        <w:rPr>
          <w:lang w:val="de-CH"/>
        </w:rPr>
      </w:pPr>
    </w:p>
    <w:p w14:paraId="314DF1E6" w14:textId="77777777" w:rsidR="00B541F4" w:rsidRPr="00D7181D" w:rsidRDefault="00B541F4" w:rsidP="00B541F4">
      <w:pPr>
        <w:pBdr>
          <w:bottom w:val="single" w:sz="4" w:space="1" w:color="auto"/>
        </w:pBdr>
        <w:tabs>
          <w:tab w:val="left" w:pos="3969"/>
        </w:tabs>
        <w:spacing w:line="40" w:lineRule="atLeast"/>
      </w:pPr>
      <w:r w:rsidRPr="00D7787F"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D7787F">
        <w:instrText xml:space="preserve"> FORMTEXT </w:instrText>
      </w:r>
      <w:r w:rsidRPr="00D7787F">
        <w:fldChar w:fldCharType="separate"/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D7787F">
        <w:fldChar w:fldCharType="end"/>
      </w:r>
      <w:bookmarkEnd w:id="28"/>
      <w:r w:rsidRPr="00D7181D">
        <w:tab/>
      </w:r>
      <w:r w:rsidRPr="00D7787F">
        <w:fldChar w:fldCharType="begin">
          <w:ffData>
            <w:name w:val="Text13"/>
            <w:enabled/>
            <w:calcOnExit w:val="0"/>
            <w:textInput/>
          </w:ffData>
        </w:fldChar>
      </w:r>
      <w:r w:rsidRPr="00D7787F">
        <w:instrText xml:space="preserve"> FORMTEXT </w:instrText>
      </w:r>
      <w:r w:rsidRPr="00D7787F">
        <w:fldChar w:fldCharType="separate"/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D7787F">
        <w:fldChar w:fldCharType="end"/>
      </w:r>
    </w:p>
    <w:p w14:paraId="1645E285" w14:textId="77777777" w:rsidR="00B541F4" w:rsidRPr="00D7181D" w:rsidRDefault="00B541F4" w:rsidP="00B541F4">
      <w:pPr>
        <w:tabs>
          <w:tab w:val="left" w:pos="3969"/>
        </w:tabs>
      </w:pPr>
      <w:proofErr w:type="spellStart"/>
      <w:r>
        <w:t>Ort</w:t>
      </w:r>
      <w:proofErr w:type="spellEnd"/>
      <w:r>
        <w:t>/</w:t>
      </w:r>
      <w:proofErr w:type="spellStart"/>
      <w:r>
        <w:t>Datum</w:t>
      </w:r>
      <w:proofErr w:type="spellEnd"/>
      <w:r>
        <w:tab/>
      </w:r>
      <w:proofErr w:type="spellStart"/>
      <w:r w:rsidRPr="00D7181D">
        <w:t>Ort</w:t>
      </w:r>
      <w:proofErr w:type="spellEnd"/>
      <w:r w:rsidRPr="00D7181D">
        <w:t>/</w:t>
      </w:r>
      <w:proofErr w:type="spellStart"/>
      <w:r w:rsidRPr="00D7181D">
        <w:t>Datum</w:t>
      </w:r>
      <w:proofErr w:type="spellEnd"/>
    </w:p>
    <w:p w14:paraId="120FB341" w14:textId="77777777" w:rsidR="00B541F4" w:rsidRPr="00D7181D" w:rsidRDefault="00B541F4" w:rsidP="00B541F4">
      <w:pPr>
        <w:pStyle w:val="SignatureLine"/>
      </w:pPr>
    </w:p>
    <w:p w14:paraId="7F5C7B28" w14:textId="77777777" w:rsidR="00B541F4" w:rsidRDefault="00B541F4" w:rsidP="00B541F4">
      <w:pPr>
        <w:tabs>
          <w:tab w:val="left" w:pos="3969"/>
        </w:tabs>
      </w:pPr>
    </w:p>
    <w:p w14:paraId="19EDB6BA" w14:textId="77777777" w:rsidR="00B541F4" w:rsidRDefault="00B541F4" w:rsidP="00B541F4">
      <w:pPr>
        <w:pBdr>
          <w:bottom w:val="single" w:sz="4" w:space="1" w:color="auto"/>
        </w:pBdr>
        <w:tabs>
          <w:tab w:val="left" w:pos="3969"/>
        </w:tabs>
      </w:pPr>
      <w:r w:rsidRPr="00D7787F">
        <w:fldChar w:fldCharType="begin">
          <w:ffData>
            <w:name w:val="Text13"/>
            <w:enabled/>
            <w:calcOnExit w:val="0"/>
            <w:textInput/>
          </w:ffData>
        </w:fldChar>
      </w:r>
      <w:r w:rsidRPr="00D7787F">
        <w:instrText xml:space="preserve"> FORMTEXT </w:instrText>
      </w:r>
      <w:r w:rsidRPr="00D7787F">
        <w:fldChar w:fldCharType="separate"/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D7787F">
        <w:fldChar w:fldCharType="end"/>
      </w:r>
      <w:r>
        <w:tab/>
      </w:r>
      <w:r w:rsidRPr="00D7787F">
        <w:fldChar w:fldCharType="begin">
          <w:ffData>
            <w:name w:val="Text13"/>
            <w:enabled/>
            <w:calcOnExit w:val="0"/>
            <w:textInput/>
          </w:ffData>
        </w:fldChar>
      </w:r>
      <w:r w:rsidRPr="00D7787F">
        <w:instrText xml:space="preserve"> FORMTEXT </w:instrText>
      </w:r>
      <w:r w:rsidRPr="00D7787F">
        <w:fldChar w:fldCharType="separate"/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D7787F">
        <w:fldChar w:fldCharType="end"/>
      </w:r>
    </w:p>
    <w:p w14:paraId="4F87C786" w14:textId="77777777" w:rsidR="00B541F4" w:rsidRPr="00B541F4" w:rsidRDefault="00B541F4" w:rsidP="00B541F4">
      <w:pPr>
        <w:tabs>
          <w:tab w:val="left" w:pos="3969"/>
        </w:tabs>
        <w:rPr>
          <w:lang w:val="de-CH"/>
        </w:rPr>
      </w:pPr>
      <w:r w:rsidRPr="00D7787F">
        <w:fldChar w:fldCharType="begin">
          <w:ffData>
            <w:name w:val="Text3"/>
            <w:enabled/>
            <w:calcOnExit w:val="0"/>
            <w:textInput>
              <w:default w:val="Vorname, Name"/>
            </w:textInput>
          </w:ffData>
        </w:fldChar>
      </w:r>
      <w:r w:rsidRPr="00B541F4">
        <w:rPr>
          <w:lang w:val="de-CH"/>
        </w:rPr>
        <w:instrText xml:space="preserve"> FORMTEXT </w:instrText>
      </w:r>
      <w:r w:rsidRPr="00D7787F">
        <w:fldChar w:fldCharType="separate"/>
      </w:r>
      <w:r w:rsidRPr="00B541F4">
        <w:rPr>
          <w:lang w:val="de-CH"/>
        </w:rPr>
        <w:t>Vorname, Name</w:t>
      </w:r>
      <w:r w:rsidRPr="00D7787F">
        <w:fldChar w:fldCharType="end"/>
      </w:r>
      <w:r w:rsidRPr="00B541F4">
        <w:rPr>
          <w:lang w:val="de-CH"/>
        </w:rPr>
        <w:tab/>
      </w:r>
      <w:r w:rsidRPr="00D7787F">
        <w:fldChar w:fldCharType="begin">
          <w:ffData>
            <w:name w:val="Text5"/>
            <w:enabled/>
            <w:calcOnExit w:val="0"/>
            <w:textInput>
              <w:default w:val="Vorname, Name"/>
            </w:textInput>
          </w:ffData>
        </w:fldChar>
      </w:r>
      <w:r w:rsidRPr="00B541F4">
        <w:rPr>
          <w:lang w:val="de-CH"/>
        </w:rPr>
        <w:instrText xml:space="preserve"> FORMTEXT </w:instrText>
      </w:r>
      <w:r w:rsidRPr="00D7787F">
        <w:fldChar w:fldCharType="separate"/>
      </w:r>
      <w:r w:rsidRPr="00B541F4">
        <w:rPr>
          <w:lang w:val="de-CH"/>
        </w:rPr>
        <w:t>Vorname, Name</w:t>
      </w:r>
      <w:r w:rsidRPr="00D7787F">
        <w:fldChar w:fldCharType="end"/>
      </w:r>
      <w:r w:rsidRPr="00B541F4">
        <w:rPr>
          <w:lang w:val="de-CH"/>
        </w:rPr>
        <w:br/>
      </w:r>
      <w:bookmarkStart w:id="29" w:name="Text4"/>
      <w:r w:rsidRPr="00D7787F">
        <w:fldChar w:fldCharType="begin">
          <w:ffData>
            <w:name w:val="Text4"/>
            <w:enabled/>
            <w:calcOnExit w:val="0"/>
            <w:textInput>
              <w:default w:val="Leiter Produktionsbereich"/>
            </w:textInput>
          </w:ffData>
        </w:fldChar>
      </w:r>
      <w:r w:rsidRPr="00B541F4">
        <w:rPr>
          <w:lang w:val="de-CH"/>
        </w:rPr>
        <w:instrText xml:space="preserve"> FORMTEXT </w:instrText>
      </w:r>
      <w:r w:rsidRPr="00D7787F">
        <w:fldChar w:fldCharType="separate"/>
      </w:r>
      <w:r w:rsidRPr="00B541F4">
        <w:rPr>
          <w:lang w:val="de-CH"/>
        </w:rPr>
        <w:t>Leiter Produktionsbereich</w:t>
      </w:r>
      <w:r w:rsidRPr="00D7787F">
        <w:fldChar w:fldCharType="end"/>
      </w:r>
      <w:bookmarkEnd w:id="29"/>
      <w:r w:rsidRPr="00B541F4">
        <w:rPr>
          <w:lang w:val="de-CH"/>
        </w:rPr>
        <w:tab/>
      </w:r>
      <w:bookmarkStart w:id="30" w:name="Text6"/>
      <w:r w:rsidRPr="00D7787F">
        <w:fldChar w:fldCharType="begin">
          <w:ffData>
            <w:name w:val="Text6"/>
            <w:enabled/>
            <w:calcOnExit w:val="0"/>
            <w:textInput>
              <w:default w:val="Führungsunterstützung"/>
            </w:textInput>
          </w:ffData>
        </w:fldChar>
      </w:r>
      <w:r w:rsidRPr="00B541F4">
        <w:rPr>
          <w:lang w:val="de-CH"/>
        </w:rPr>
        <w:instrText xml:space="preserve"> FORMTEXT </w:instrText>
      </w:r>
      <w:r w:rsidRPr="00D7787F">
        <w:fldChar w:fldCharType="separate"/>
      </w:r>
      <w:r w:rsidRPr="00B541F4">
        <w:rPr>
          <w:lang w:val="de-CH"/>
        </w:rPr>
        <w:t>Führungsunterstützung</w:t>
      </w:r>
      <w:r w:rsidRPr="00D7787F">
        <w:fldChar w:fldCharType="end"/>
      </w:r>
      <w:bookmarkEnd w:id="30"/>
    </w:p>
    <w:p w14:paraId="26FE443C" w14:textId="77777777" w:rsidR="00B541F4" w:rsidRPr="00B541F4" w:rsidRDefault="00B541F4" w:rsidP="00B541F4">
      <w:pPr>
        <w:pStyle w:val="SignatureText"/>
        <w:rPr>
          <w:lang w:val="de-CH"/>
        </w:rPr>
      </w:pPr>
    </w:p>
    <w:p w14:paraId="038C8280" w14:textId="77777777" w:rsidR="00B541F4" w:rsidRDefault="00B541F4" w:rsidP="00B541F4">
      <w:r w:rsidRPr="00D7787F">
        <w:t xml:space="preserve">Für den </w:t>
      </w:r>
      <w:proofErr w:type="spellStart"/>
      <w:r w:rsidRPr="00D7787F">
        <w:t>Anschliesser</w:t>
      </w:r>
      <w:proofErr w:type="spellEnd"/>
      <w:r w:rsidRPr="00D7787F">
        <w:t>:</w:t>
      </w:r>
    </w:p>
    <w:p w14:paraId="40770DAA" w14:textId="77777777" w:rsidR="00B541F4" w:rsidRPr="00D7787F" w:rsidRDefault="00B541F4" w:rsidP="00B541F4"/>
    <w:p w14:paraId="32541032" w14:textId="77777777" w:rsidR="00B541F4" w:rsidRPr="00D7181D" w:rsidRDefault="00B541F4" w:rsidP="00B541F4">
      <w:pPr>
        <w:pBdr>
          <w:bottom w:val="single" w:sz="4" w:space="1" w:color="auto"/>
        </w:pBdr>
        <w:tabs>
          <w:tab w:val="left" w:pos="3969"/>
        </w:tabs>
        <w:spacing w:line="40" w:lineRule="atLeast"/>
      </w:pPr>
      <w:r w:rsidRPr="00D7787F"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Pr="00D7787F">
        <w:instrText xml:space="preserve"> FORMTEXT </w:instrText>
      </w:r>
      <w:r w:rsidRPr="00D7787F">
        <w:fldChar w:fldCharType="separate"/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D7787F">
        <w:fldChar w:fldCharType="end"/>
      </w:r>
      <w:bookmarkEnd w:id="31"/>
      <w:r w:rsidRPr="00D7181D">
        <w:tab/>
      </w:r>
      <w:r w:rsidRPr="00D7787F"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D7787F">
        <w:instrText xml:space="preserve"> FORMTEXT </w:instrText>
      </w:r>
      <w:r w:rsidRPr="00D7787F">
        <w:fldChar w:fldCharType="separate"/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F54CCA">
        <w:t> </w:t>
      </w:r>
      <w:r w:rsidRPr="00D7787F">
        <w:fldChar w:fldCharType="end"/>
      </w:r>
      <w:bookmarkEnd w:id="32"/>
    </w:p>
    <w:p w14:paraId="5DFE150B" w14:textId="77777777" w:rsidR="00B541F4" w:rsidRPr="00D7181D" w:rsidRDefault="00B541F4" w:rsidP="00B541F4">
      <w:pPr>
        <w:tabs>
          <w:tab w:val="left" w:pos="3969"/>
        </w:tabs>
      </w:pPr>
      <w:bookmarkStart w:id="33" w:name="Text7"/>
      <w:proofErr w:type="spellStart"/>
      <w:r w:rsidRPr="00D7181D">
        <w:t>Ort</w:t>
      </w:r>
      <w:proofErr w:type="spellEnd"/>
      <w:r w:rsidRPr="00D7181D">
        <w:t>/</w:t>
      </w:r>
      <w:proofErr w:type="spellStart"/>
      <w:r w:rsidRPr="00D7181D">
        <w:t>Datum</w:t>
      </w:r>
      <w:bookmarkEnd w:id="33"/>
      <w:proofErr w:type="spellEnd"/>
      <w:r w:rsidRPr="00D7181D">
        <w:tab/>
      </w:r>
      <w:bookmarkStart w:id="34" w:name="Text8"/>
      <w:proofErr w:type="spellStart"/>
      <w:r w:rsidRPr="00D7181D">
        <w:t>Ort</w:t>
      </w:r>
      <w:proofErr w:type="spellEnd"/>
      <w:r w:rsidRPr="00D7181D">
        <w:t>/</w:t>
      </w:r>
      <w:proofErr w:type="spellStart"/>
      <w:r w:rsidRPr="00D7181D">
        <w:t>Datum</w:t>
      </w:r>
      <w:bookmarkEnd w:id="34"/>
      <w:proofErr w:type="spellEnd"/>
      <w:r w:rsidRPr="00D7181D">
        <w:t xml:space="preserve"> </w:t>
      </w:r>
    </w:p>
    <w:p w14:paraId="777A40C0" w14:textId="77777777" w:rsidR="00B541F4" w:rsidRDefault="00B541F4" w:rsidP="00B541F4">
      <w:pPr>
        <w:pStyle w:val="SignatureLine"/>
      </w:pPr>
    </w:p>
    <w:p w14:paraId="28130C53" w14:textId="77777777" w:rsidR="00B541F4" w:rsidRPr="00D7787F" w:rsidRDefault="00B541F4" w:rsidP="00B541F4">
      <w:pPr>
        <w:pStyle w:val="SignatureLine"/>
      </w:pPr>
      <w:r w:rsidRPr="00D7181D">
        <w:tab/>
      </w:r>
    </w:p>
    <w:p w14:paraId="7DCC8851" w14:textId="77777777" w:rsidR="00B541F4" w:rsidRDefault="00B541F4" w:rsidP="00B541F4">
      <w:pPr>
        <w:tabs>
          <w:tab w:val="left" w:pos="3969"/>
        </w:tabs>
      </w:pPr>
    </w:p>
    <w:p w14:paraId="2A968629" w14:textId="77777777" w:rsidR="00B541F4" w:rsidRDefault="00B541F4" w:rsidP="00B541F4">
      <w:pPr>
        <w:pBdr>
          <w:bottom w:val="single" w:sz="4" w:space="1" w:color="auto"/>
        </w:pBdr>
        <w:tabs>
          <w:tab w:val="left" w:pos="3969"/>
        </w:tabs>
      </w:pPr>
    </w:p>
    <w:p w14:paraId="6BA59A99" w14:textId="77777777" w:rsidR="00B541F4" w:rsidRPr="00B541F4" w:rsidRDefault="00B541F4" w:rsidP="00B541F4">
      <w:pPr>
        <w:tabs>
          <w:tab w:val="left" w:pos="3969"/>
        </w:tabs>
        <w:rPr>
          <w:lang w:val="de-CH"/>
        </w:rPr>
      </w:pPr>
      <w:r w:rsidRPr="00D7787F">
        <w:fldChar w:fldCharType="begin">
          <w:ffData>
            <w:name w:val="Text9"/>
            <w:enabled/>
            <w:calcOnExit w:val="0"/>
            <w:textInput>
              <w:default w:val="Vorname, Name"/>
            </w:textInput>
          </w:ffData>
        </w:fldChar>
      </w:r>
      <w:bookmarkStart w:id="35" w:name="Text9"/>
      <w:r w:rsidRPr="00B541F4">
        <w:rPr>
          <w:lang w:val="de-CH"/>
        </w:rPr>
        <w:instrText xml:space="preserve"> FORMTEXT </w:instrText>
      </w:r>
      <w:r w:rsidRPr="00D7787F">
        <w:fldChar w:fldCharType="separate"/>
      </w:r>
      <w:r w:rsidRPr="00B541F4">
        <w:rPr>
          <w:lang w:val="de-CH"/>
        </w:rPr>
        <w:t>Vorname, Name</w:t>
      </w:r>
      <w:r w:rsidRPr="00D7787F">
        <w:fldChar w:fldCharType="end"/>
      </w:r>
      <w:bookmarkEnd w:id="35"/>
      <w:r w:rsidRPr="00B541F4">
        <w:rPr>
          <w:lang w:val="de-CH"/>
        </w:rPr>
        <w:tab/>
      </w:r>
      <w:r w:rsidRPr="00D7787F">
        <w:fldChar w:fldCharType="begin">
          <w:ffData>
            <w:name w:val="Text10"/>
            <w:enabled/>
            <w:calcOnExit w:val="0"/>
            <w:textInput>
              <w:default w:val="Vorname, Name"/>
            </w:textInput>
          </w:ffData>
        </w:fldChar>
      </w:r>
      <w:bookmarkStart w:id="36" w:name="Text10"/>
      <w:r w:rsidRPr="00B541F4">
        <w:rPr>
          <w:lang w:val="de-CH"/>
        </w:rPr>
        <w:instrText xml:space="preserve"> FORMTEXT </w:instrText>
      </w:r>
      <w:r w:rsidRPr="00D7787F">
        <w:fldChar w:fldCharType="separate"/>
      </w:r>
      <w:r w:rsidRPr="00B541F4">
        <w:rPr>
          <w:lang w:val="de-CH"/>
        </w:rPr>
        <w:t>Vorname, Name</w:t>
      </w:r>
      <w:r w:rsidRPr="00D7787F">
        <w:fldChar w:fldCharType="end"/>
      </w:r>
      <w:bookmarkEnd w:id="36"/>
      <w:r w:rsidRPr="00B541F4">
        <w:rPr>
          <w:lang w:val="de-CH"/>
        </w:rPr>
        <w:br/>
      </w:r>
      <w:r w:rsidRPr="00D7787F">
        <w:fldChar w:fldCharType="begin">
          <w:ffData>
            <w:name w:val="Text11"/>
            <w:enabled/>
            <w:calcOnExit w:val="0"/>
            <w:textInput>
              <w:default w:val="Funktion"/>
            </w:textInput>
          </w:ffData>
        </w:fldChar>
      </w:r>
      <w:bookmarkStart w:id="37" w:name="Text11"/>
      <w:r w:rsidRPr="00B541F4">
        <w:rPr>
          <w:lang w:val="de-CH"/>
        </w:rPr>
        <w:instrText xml:space="preserve"> FORMTEXT </w:instrText>
      </w:r>
      <w:r w:rsidRPr="00D7787F">
        <w:fldChar w:fldCharType="separate"/>
      </w:r>
      <w:r w:rsidRPr="00B541F4">
        <w:rPr>
          <w:lang w:val="de-CH"/>
        </w:rPr>
        <w:t>Funktion</w:t>
      </w:r>
      <w:r w:rsidRPr="00D7787F">
        <w:fldChar w:fldCharType="end"/>
      </w:r>
      <w:bookmarkEnd w:id="37"/>
      <w:r w:rsidRPr="00B541F4">
        <w:rPr>
          <w:lang w:val="de-CH"/>
        </w:rPr>
        <w:tab/>
      </w:r>
      <w:r w:rsidRPr="00D7787F">
        <w:fldChar w:fldCharType="begin">
          <w:ffData>
            <w:name w:val="Text12"/>
            <w:enabled/>
            <w:calcOnExit w:val="0"/>
            <w:textInput>
              <w:default w:val="Funktion"/>
            </w:textInput>
          </w:ffData>
        </w:fldChar>
      </w:r>
      <w:bookmarkStart w:id="38" w:name="Text12"/>
      <w:r w:rsidRPr="00B541F4">
        <w:rPr>
          <w:lang w:val="de-CH"/>
        </w:rPr>
        <w:instrText xml:space="preserve"> FORMTEXT </w:instrText>
      </w:r>
      <w:r w:rsidRPr="00D7787F">
        <w:fldChar w:fldCharType="separate"/>
      </w:r>
      <w:r w:rsidRPr="00B541F4">
        <w:rPr>
          <w:lang w:val="de-CH"/>
        </w:rPr>
        <w:t>Funktion</w:t>
      </w:r>
      <w:r w:rsidRPr="00D7787F">
        <w:fldChar w:fldCharType="end"/>
      </w:r>
      <w:bookmarkEnd w:id="38"/>
    </w:p>
    <w:p w14:paraId="4B28D944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7923DEF1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702CAA33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7C8A60E2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63B3AFC4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7F6AE12B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424D2F33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261885AE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15CD28FF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7AAA8EBB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7C32A2CD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3D9C90E1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3A6ECBB3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47896233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7C892600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3483C849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3EA75CC8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359F2A57" w14:textId="77777777" w:rsidR="00B541F4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36282299" w14:textId="77777777" w:rsidR="00B541F4" w:rsidRPr="001A38EC" w:rsidRDefault="00B541F4" w:rsidP="00B541F4">
      <w:pPr>
        <w:pStyle w:val="Textkrper"/>
        <w:jc w:val="right"/>
        <w:rPr>
          <w:b/>
          <w:lang w:val="de-CH" w:eastAsia="en-US"/>
        </w:rPr>
      </w:pPr>
      <w:r>
        <w:rPr>
          <w:b/>
          <w:lang w:val="de-CH" w:eastAsia="en-US"/>
        </w:rPr>
        <w:lastRenderedPageBreak/>
        <w:t>An</w:t>
      </w:r>
      <w:r w:rsidRPr="001A38EC">
        <w:rPr>
          <w:b/>
          <w:lang w:val="de-CH" w:eastAsia="en-US"/>
        </w:rPr>
        <w:t xml:space="preserve">hang </w:t>
      </w:r>
      <w:r>
        <w:rPr>
          <w:b/>
          <w:lang w:val="de-CH" w:eastAsia="en-US"/>
        </w:rPr>
        <w:t>1</w:t>
      </w:r>
    </w:p>
    <w:p w14:paraId="3CC41D00" w14:textId="77777777" w:rsidR="00B541F4" w:rsidRDefault="00B541F4" w:rsidP="00B541F4">
      <w:pPr>
        <w:pStyle w:val="Textkrper"/>
        <w:jc w:val="both"/>
        <w:rPr>
          <w:b/>
          <w:lang w:val="de-CH" w:eastAsia="en-US"/>
        </w:rPr>
      </w:pPr>
    </w:p>
    <w:p w14:paraId="4A996589" w14:textId="77777777" w:rsidR="00B541F4" w:rsidRDefault="00B541F4" w:rsidP="00B541F4">
      <w:pPr>
        <w:pStyle w:val="Textkrper"/>
        <w:jc w:val="both"/>
        <w:rPr>
          <w:b/>
          <w:lang w:val="de-CH" w:eastAsia="en-US"/>
        </w:rPr>
      </w:pPr>
      <w:r w:rsidRPr="00BB142A">
        <w:rPr>
          <w:b/>
          <w:lang w:val="de-CH" w:eastAsia="en-US"/>
        </w:rPr>
        <w:t>Allgemeine Vorschriften</w:t>
      </w:r>
    </w:p>
    <w:p w14:paraId="79D91F1E" w14:textId="77777777" w:rsidR="00B541F4" w:rsidRPr="00BB142A" w:rsidRDefault="00B541F4" w:rsidP="00B541F4">
      <w:pPr>
        <w:pStyle w:val="Textkrper"/>
        <w:jc w:val="both"/>
        <w:rPr>
          <w:b/>
          <w:lang w:val="de-CH" w:eastAsia="en-US"/>
        </w:rPr>
      </w:pPr>
    </w:p>
    <w:p w14:paraId="198BC6C0" w14:textId="77777777" w:rsidR="00B541F4" w:rsidRPr="00EE1CBD" w:rsidRDefault="00B541F4" w:rsidP="00B541F4">
      <w:pPr>
        <w:pStyle w:val="Textkrper"/>
        <w:jc w:val="both"/>
        <w:rPr>
          <w:lang w:val="de-CH" w:eastAsia="en-US"/>
        </w:rPr>
      </w:pPr>
      <w:r w:rsidRPr="00EE1CBD">
        <w:rPr>
          <w:lang w:val="de-CH" w:eastAsia="en-US"/>
        </w:rPr>
        <w:t xml:space="preserve">Der </w:t>
      </w:r>
      <w:proofErr w:type="spellStart"/>
      <w:r w:rsidRPr="00085E7B">
        <w:rPr>
          <w:b/>
          <w:lang w:val="de-CH" w:eastAsia="en-US"/>
        </w:rPr>
        <w:t>Anschliesser</w:t>
      </w:r>
      <w:proofErr w:type="spellEnd"/>
      <w:r w:rsidRPr="00EE1CBD">
        <w:rPr>
          <w:lang w:val="de-CH" w:eastAsia="en-US"/>
        </w:rPr>
        <w:t xml:space="preserve"> ist bei der Zust</w:t>
      </w:r>
      <w:r>
        <w:rPr>
          <w:lang w:val="de-CH" w:eastAsia="en-US"/>
        </w:rPr>
        <w:t>ellung/Abholung von Wagen im An</w:t>
      </w:r>
      <w:r w:rsidRPr="00EE1CBD">
        <w:rPr>
          <w:lang w:val="de-CH" w:eastAsia="en-US"/>
        </w:rPr>
        <w:t>schlussgleis durch SBB Cargo AG insbesondere verantwortlich für:</w:t>
      </w:r>
    </w:p>
    <w:p w14:paraId="2254692D" w14:textId="77777777" w:rsidR="00B541F4" w:rsidRPr="00EE1CBD" w:rsidRDefault="00B541F4" w:rsidP="00B541F4">
      <w:pPr>
        <w:pStyle w:val="Textkrper"/>
        <w:ind w:left="709" w:hanging="709"/>
        <w:jc w:val="both"/>
        <w:rPr>
          <w:lang w:val="de-CH" w:eastAsia="en-US"/>
        </w:rPr>
      </w:pPr>
      <w:r w:rsidRPr="00EE1CBD">
        <w:rPr>
          <w:lang w:val="de-CH" w:eastAsia="en-US"/>
        </w:rPr>
        <w:t>a)</w:t>
      </w:r>
      <w:r w:rsidRPr="00EE1CBD">
        <w:rPr>
          <w:lang w:val="de-CH" w:eastAsia="en-US"/>
        </w:rPr>
        <w:tab/>
        <w:t>Die Freihaltung der Anlage hinter dem Übergabepunkt auf einer ausreichenden Länge für die zu überführenden Wagen während der Wagenzustellung;</w:t>
      </w:r>
    </w:p>
    <w:p w14:paraId="1B53AA62" w14:textId="77777777" w:rsidR="00B541F4" w:rsidRPr="00EE1CBD" w:rsidRDefault="00B541F4" w:rsidP="00B541F4">
      <w:pPr>
        <w:pStyle w:val="Textkrper"/>
        <w:jc w:val="both"/>
        <w:rPr>
          <w:lang w:val="de-CH" w:eastAsia="en-US"/>
        </w:rPr>
      </w:pPr>
      <w:r w:rsidRPr="00EE1CBD">
        <w:rPr>
          <w:lang w:val="de-CH" w:eastAsia="en-US"/>
        </w:rPr>
        <w:t>b)</w:t>
      </w:r>
      <w:r w:rsidRPr="00EE1CBD">
        <w:rPr>
          <w:lang w:val="de-CH" w:eastAsia="en-US"/>
        </w:rPr>
        <w:tab/>
        <w:t>Das Freihalten des Lichtraumprofils bei der Wagenzustellung und -abholung;</w:t>
      </w:r>
    </w:p>
    <w:p w14:paraId="73BC2C91" w14:textId="77777777" w:rsidR="00B541F4" w:rsidRPr="00EE1CBD" w:rsidRDefault="00B541F4" w:rsidP="00B541F4">
      <w:pPr>
        <w:pStyle w:val="Textkrper"/>
        <w:ind w:left="709" w:hanging="709"/>
        <w:jc w:val="both"/>
        <w:rPr>
          <w:lang w:val="de-CH" w:eastAsia="en-US"/>
        </w:rPr>
      </w:pPr>
      <w:r w:rsidRPr="00EE1CBD">
        <w:rPr>
          <w:lang w:val="de-CH" w:eastAsia="en-US"/>
        </w:rPr>
        <w:t>c)</w:t>
      </w:r>
      <w:r w:rsidRPr="00EE1CBD">
        <w:rPr>
          <w:lang w:val="de-CH" w:eastAsia="en-US"/>
        </w:rPr>
        <w:tab/>
        <w:t>Das Verbringen und Sichern von beweglichen Teilen von Kran- und sonstigen Anlagen au</w:t>
      </w:r>
      <w:r w:rsidRPr="00EE1CBD">
        <w:rPr>
          <w:lang w:val="de-CH" w:eastAsia="en-US"/>
        </w:rPr>
        <w:t>s</w:t>
      </w:r>
      <w:r w:rsidRPr="00EE1CBD">
        <w:rPr>
          <w:lang w:val="de-CH" w:eastAsia="en-US"/>
        </w:rPr>
        <w:t>serhalb des Lichtraumprofils;</w:t>
      </w:r>
    </w:p>
    <w:p w14:paraId="1506B502" w14:textId="77777777" w:rsidR="00B541F4" w:rsidRPr="00EE1CBD" w:rsidRDefault="00B541F4" w:rsidP="00B541F4">
      <w:pPr>
        <w:pStyle w:val="Textkrper"/>
        <w:ind w:left="709" w:hanging="709"/>
        <w:jc w:val="both"/>
        <w:rPr>
          <w:lang w:val="de-CH" w:eastAsia="en-US"/>
        </w:rPr>
      </w:pPr>
      <w:r w:rsidRPr="00EE1CBD">
        <w:rPr>
          <w:lang w:val="de-CH" w:eastAsia="en-US"/>
        </w:rPr>
        <w:t>d)</w:t>
      </w:r>
      <w:r w:rsidRPr="00EE1CBD">
        <w:rPr>
          <w:lang w:val="de-CH" w:eastAsia="en-US"/>
        </w:rPr>
        <w:tab/>
        <w:t>Das Abstellen von Fahrzeugen und anderen beweglichen Gegenständen nicht näher als 2,50 m beidseitig der Gleisachse;</w:t>
      </w:r>
    </w:p>
    <w:p w14:paraId="3D5ACAA5" w14:textId="77777777" w:rsidR="00B541F4" w:rsidRPr="00EE1CBD" w:rsidRDefault="00B541F4" w:rsidP="00B541F4">
      <w:pPr>
        <w:pStyle w:val="Textkrper"/>
        <w:ind w:left="709" w:hanging="709"/>
        <w:jc w:val="both"/>
        <w:rPr>
          <w:lang w:val="de-CH" w:eastAsia="en-US"/>
        </w:rPr>
      </w:pPr>
      <w:r w:rsidRPr="00EE1CBD">
        <w:rPr>
          <w:lang w:val="de-CH" w:eastAsia="en-US"/>
        </w:rPr>
        <w:t>e)</w:t>
      </w:r>
      <w:r w:rsidRPr="00EE1CBD">
        <w:rPr>
          <w:lang w:val="de-CH" w:eastAsia="en-US"/>
        </w:rPr>
        <w:tab/>
        <w:t>Das Räumen von Schnee und Eis, die Reinigung der Spurrillen</w:t>
      </w:r>
      <w:r>
        <w:rPr>
          <w:lang w:val="de-CH" w:eastAsia="en-US"/>
        </w:rPr>
        <w:t xml:space="preserve"> und den Unterhalt der gemäss den Betriebsvorschriften zu benützenden Gehwege</w:t>
      </w:r>
      <w:r w:rsidRPr="00EE1CBD">
        <w:rPr>
          <w:lang w:val="de-CH" w:eastAsia="en-US"/>
        </w:rPr>
        <w:t>;</w:t>
      </w:r>
    </w:p>
    <w:p w14:paraId="5F1CE944" w14:textId="77777777" w:rsidR="00B541F4" w:rsidRPr="00EE1CBD" w:rsidRDefault="00B541F4" w:rsidP="00B541F4">
      <w:pPr>
        <w:pStyle w:val="Textkrper"/>
        <w:ind w:left="709" w:hanging="709"/>
        <w:jc w:val="both"/>
        <w:rPr>
          <w:lang w:val="de-CH" w:eastAsia="en-US"/>
        </w:rPr>
      </w:pPr>
      <w:r w:rsidRPr="00EE1CBD">
        <w:rPr>
          <w:lang w:val="de-CH" w:eastAsia="en-US"/>
        </w:rPr>
        <w:t>f)</w:t>
      </w:r>
      <w:r w:rsidRPr="00EE1CBD">
        <w:rPr>
          <w:lang w:val="de-CH" w:eastAsia="en-US"/>
        </w:rPr>
        <w:tab/>
        <w:t xml:space="preserve">Die Beschaffung </w:t>
      </w:r>
      <w:r>
        <w:rPr>
          <w:lang w:val="de-CH" w:eastAsia="en-US"/>
        </w:rPr>
        <w:t xml:space="preserve">der für den Betrieb der Anlage </w:t>
      </w:r>
      <w:r w:rsidRPr="00EE1CBD">
        <w:rPr>
          <w:lang w:val="de-CH" w:eastAsia="en-US"/>
        </w:rPr>
        <w:t>erford</w:t>
      </w:r>
      <w:r>
        <w:rPr>
          <w:lang w:val="de-CH" w:eastAsia="en-US"/>
        </w:rPr>
        <w:t>erlichen beweglichen Einrichtun</w:t>
      </w:r>
      <w:r w:rsidRPr="00EE1CBD">
        <w:rPr>
          <w:lang w:val="de-CH" w:eastAsia="en-US"/>
        </w:rPr>
        <w:t>gen und Ausrüstungsgegenstände wie Hemmschuhe, Stemmeisen, Kupplungsstangen usw.</w:t>
      </w:r>
    </w:p>
    <w:p w14:paraId="732DC0EC" w14:textId="77777777" w:rsidR="00B541F4" w:rsidRPr="00EE1CBD" w:rsidRDefault="00B541F4" w:rsidP="00B541F4">
      <w:pPr>
        <w:pStyle w:val="Textkrper"/>
        <w:jc w:val="both"/>
        <w:rPr>
          <w:lang w:val="de-CH" w:eastAsia="en-US"/>
        </w:rPr>
      </w:pPr>
      <w:r w:rsidRPr="00EE1CBD">
        <w:rPr>
          <w:lang w:val="de-CH" w:eastAsia="en-US"/>
        </w:rPr>
        <w:t>g)</w:t>
      </w:r>
      <w:r w:rsidRPr="00EE1CBD">
        <w:rPr>
          <w:lang w:val="de-CH" w:eastAsia="en-US"/>
        </w:rPr>
        <w:tab/>
        <w:t xml:space="preserve">Das Öffnen und Schliessen der Gleis- und </w:t>
      </w:r>
      <w:proofErr w:type="spellStart"/>
      <w:r w:rsidRPr="00EE1CBD">
        <w:rPr>
          <w:lang w:val="de-CH" w:eastAsia="en-US"/>
        </w:rPr>
        <w:t>Hallentore</w:t>
      </w:r>
      <w:proofErr w:type="spellEnd"/>
      <w:r>
        <w:rPr>
          <w:lang w:val="de-CH" w:eastAsia="en-US"/>
        </w:rPr>
        <w:t>*</w:t>
      </w:r>
      <w:r w:rsidRPr="00EE1CBD">
        <w:rPr>
          <w:lang w:val="de-CH" w:eastAsia="en-US"/>
        </w:rPr>
        <w:t>;</w:t>
      </w:r>
    </w:p>
    <w:p w14:paraId="3D4F1B2A" w14:textId="77777777" w:rsidR="00B541F4" w:rsidRDefault="00B541F4" w:rsidP="00B541F4">
      <w:pPr>
        <w:pStyle w:val="Textkrper"/>
        <w:jc w:val="both"/>
        <w:rPr>
          <w:lang w:val="de-CH" w:eastAsia="en-US"/>
        </w:rPr>
      </w:pPr>
      <w:r w:rsidRPr="00EE1CBD">
        <w:rPr>
          <w:lang w:val="de-CH" w:eastAsia="en-US"/>
        </w:rPr>
        <w:t>h)</w:t>
      </w:r>
      <w:r w:rsidRPr="00EE1CBD">
        <w:rPr>
          <w:lang w:val="de-CH" w:eastAsia="en-US"/>
        </w:rPr>
        <w:tab/>
        <w:t>Das Ein- und Ausschalten der Gleisbeleuchtung</w:t>
      </w:r>
      <w:r>
        <w:rPr>
          <w:lang w:val="de-CH" w:eastAsia="en-US"/>
        </w:rPr>
        <w:t>*</w:t>
      </w:r>
      <w:r w:rsidRPr="00EE1CBD">
        <w:rPr>
          <w:lang w:val="de-CH" w:eastAsia="en-US"/>
        </w:rPr>
        <w:t>.</w:t>
      </w:r>
    </w:p>
    <w:p w14:paraId="1ED1F6A6" w14:textId="77777777" w:rsidR="00B541F4" w:rsidRPr="00EE1CBD" w:rsidRDefault="00B541F4" w:rsidP="00B541F4">
      <w:pPr>
        <w:pStyle w:val="Textkrper"/>
        <w:jc w:val="both"/>
        <w:rPr>
          <w:lang w:val="de-CH" w:eastAsia="en-US"/>
        </w:rPr>
      </w:pPr>
      <w:r>
        <w:rPr>
          <w:lang w:val="de-CH" w:eastAsia="en-US"/>
        </w:rPr>
        <w:t>*soweit der jeweils gültige Transportvertrag und die jeweils gültigen Betriebsvorschriften keine ander</w:t>
      </w:r>
      <w:r>
        <w:rPr>
          <w:lang w:val="de-CH" w:eastAsia="en-US"/>
        </w:rPr>
        <w:t>s</w:t>
      </w:r>
      <w:r>
        <w:rPr>
          <w:lang w:val="de-CH" w:eastAsia="en-US"/>
        </w:rPr>
        <w:t xml:space="preserve">lautenden Regelungen enthalten. </w:t>
      </w:r>
    </w:p>
    <w:p w14:paraId="77EFF05B" w14:textId="77777777" w:rsidR="00B541F4" w:rsidRDefault="00B541F4" w:rsidP="00B541F4">
      <w:pPr>
        <w:pStyle w:val="Textkrper"/>
        <w:jc w:val="both"/>
        <w:rPr>
          <w:i/>
          <w:lang w:val="de-CH" w:eastAsia="en-US"/>
        </w:rPr>
      </w:pPr>
    </w:p>
    <w:p w14:paraId="4AE4B9C9" w14:textId="77777777" w:rsidR="00B541F4" w:rsidRPr="00085E7B" w:rsidRDefault="00B541F4" w:rsidP="00B541F4">
      <w:pPr>
        <w:pStyle w:val="Textkrper"/>
        <w:jc w:val="both"/>
        <w:rPr>
          <w:lang w:val="de-CH" w:eastAsia="en-US"/>
        </w:rPr>
      </w:pPr>
      <w:r w:rsidRPr="00085E7B">
        <w:rPr>
          <w:b/>
          <w:lang w:val="de-CH" w:eastAsia="en-US"/>
        </w:rPr>
        <w:t>SBB Cargo</w:t>
      </w:r>
      <w:r w:rsidRPr="00085E7B">
        <w:rPr>
          <w:lang w:val="de-CH" w:eastAsia="en-US"/>
        </w:rPr>
        <w:t xml:space="preserve"> ist bei der Zustellung/Abholung von Wagen im Anschlussgleis insbesondere verantwor</w:t>
      </w:r>
      <w:r w:rsidRPr="00085E7B">
        <w:rPr>
          <w:lang w:val="de-CH" w:eastAsia="en-US"/>
        </w:rPr>
        <w:t>t</w:t>
      </w:r>
      <w:r w:rsidRPr="00085E7B">
        <w:rPr>
          <w:lang w:val="de-CH" w:eastAsia="en-US"/>
        </w:rPr>
        <w:t>lich für:</w:t>
      </w:r>
    </w:p>
    <w:p w14:paraId="43B82F0F" w14:textId="77777777" w:rsidR="00B541F4" w:rsidRPr="00583EF9" w:rsidRDefault="00B541F4" w:rsidP="00B541F4">
      <w:pPr>
        <w:pStyle w:val="Textkrper"/>
        <w:numPr>
          <w:ilvl w:val="0"/>
          <w:numId w:val="10"/>
        </w:numPr>
        <w:jc w:val="both"/>
        <w:rPr>
          <w:lang w:val="de-CH" w:eastAsia="en-US"/>
        </w:rPr>
      </w:pPr>
      <w:r w:rsidRPr="00085E7B">
        <w:rPr>
          <w:lang w:val="de-CH" w:eastAsia="en-US"/>
        </w:rPr>
        <w:t>Die Einhaltung der jeweils gültigen Betriebsvorschriften</w:t>
      </w:r>
      <w:r>
        <w:rPr>
          <w:lang w:val="de-CH" w:eastAsia="en-US"/>
        </w:rPr>
        <w:t>, sofern sie SBB Cargo mindestens 30 </w:t>
      </w:r>
      <w:r w:rsidRPr="00583EF9">
        <w:rPr>
          <w:lang w:val="de-CH" w:eastAsia="en-US"/>
        </w:rPr>
        <w:t>Tage vor Inkrafttreten nachweislich zur Verfügung gestellt worden sind.</w:t>
      </w:r>
    </w:p>
    <w:p w14:paraId="0BF22087" w14:textId="77777777" w:rsidR="00B541F4" w:rsidRPr="00085E7B" w:rsidRDefault="00B541F4" w:rsidP="00B541F4">
      <w:pPr>
        <w:pStyle w:val="Textkrper"/>
        <w:numPr>
          <w:ilvl w:val="0"/>
          <w:numId w:val="10"/>
        </w:numPr>
        <w:jc w:val="both"/>
        <w:rPr>
          <w:lang w:val="de-CH" w:eastAsia="en-US"/>
        </w:rPr>
      </w:pPr>
      <w:r w:rsidRPr="00085E7B">
        <w:rPr>
          <w:lang w:val="de-CH" w:eastAsia="en-US"/>
        </w:rPr>
        <w:t>Den regelkonformen Einsatz von Fahrzeugen und Personal</w:t>
      </w:r>
      <w:r>
        <w:rPr>
          <w:lang w:val="de-CH" w:eastAsia="en-US"/>
        </w:rPr>
        <w:t xml:space="preserve"> (inklusive von SBB Cargo beauftra</w:t>
      </w:r>
      <w:r>
        <w:rPr>
          <w:lang w:val="de-CH" w:eastAsia="en-US"/>
        </w:rPr>
        <w:t>g</w:t>
      </w:r>
      <w:r>
        <w:rPr>
          <w:lang w:val="de-CH" w:eastAsia="en-US"/>
        </w:rPr>
        <w:t>tes Personal)</w:t>
      </w:r>
    </w:p>
    <w:p w14:paraId="62D698DB" w14:textId="77777777" w:rsidR="00B541F4" w:rsidRPr="00085E7B" w:rsidRDefault="00B541F4" w:rsidP="00B541F4">
      <w:pPr>
        <w:pStyle w:val="Textkrper"/>
        <w:jc w:val="both"/>
        <w:rPr>
          <w:lang w:val="de-CH" w:eastAsia="en-US"/>
        </w:rPr>
      </w:pPr>
    </w:p>
    <w:p w14:paraId="5DB30424" w14:textId="77777777" w:rsidR="00B541F4" w:rsidRPr="00EE1CBD" w:rsidRDefault="00B541F4" w:rsidP="00B541F4">
      <w:pPr>
        <w:pStyle w:val="Textkrper"/>
        <w:jc w:val="both"/>
        <w:rPr>
          <w:b/>
          <w:i/>
          <w:lang w:val="de-CH" w:eastAsia="en-US"/>
        </w:rPr>
      </w:pPr>
    </w:p>
    <w:p w14:paraId="2BE77CA0" w14:textId="77777777" w:rsidR="00FF3C2A" w:rsidRPr="00B541F4" w:rsidRDefault="00FF3C2A" w:rsidP="00B541F4">
      <w:pPr>
        <w:rPr>
          <w:lang w:val="de-CH"/>
        </w:rPr>
      </w:pPr>
      <w:bookmarkStart w:id="39" w:name="_GoBack"/>
      <w:bookmarkEnd w:id="39"/>
    </w:p>
    <w:sectPr w:rsidR="00FF3C2A" w:rsidRPr="00B541F4" w:rsidSect="001A38EC">
      <w:headerReference w:type="default" r:id="rId13"/>
      <w:footerReference w:type="default" r:id="rId14"/>
      <w:headerReference w:type="first" r:id="rId15"/>
      <w:pgSz w:w="11906" w:h="16838" w:code="9"/>
      <w:pgMar w:top="1871" w:right="1133" w:bottom="737" w:left="1701" w:header="680" w:footer="62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7C3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197CC" w14:textId="77777777" w:rsidR="006F614B" w:rsidRDefault="006F614B" w:rsidP="009A560D">
      <w:r>
        <w:separator/>
      </w:r>
    </w:p>
  </w:endnote>
  <w:endnote w:type="continuationSeparator" w:id="0">
    <w:p w14:paraId="00DE2A87" w14:textId="77777777" w:rsidR="006F614B" w:rsidRDefault="006F614B" w:rsidP="009A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71054"/>
      <w:docPartObj>
        <w:docPartGallery w:val="Page Numbers (Bottom of Page)"/>
        <w:docPartUnique/>
      </w:docPartObj>
    </w:sdtPr>
    <w:sdtEndPr/>
    <w:sdtContent>
      <w:p w14:paraId="56436174" w14:textId="77777777" w:rsidR="00193BF3" w:rsidRDefault="00193B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F4">
          <w:t>2</w:t>
        </w:r>
        <w:r>
          <w:fldChar w:fldCharType="end"/>
        </w:r>
      </w:p>
    </w:sdtContent>
  </w:sdt>
  <w:p w14:paraId="71FE8737" w14:textId="77777777" w:rsidR="00046FA1" w:rsidRPr="00193BF3" w:rsidRDefault="00046FA1" w:rsidP="00190D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FACA8" w14:textId="77777777" w:rsidR="006F614B" w:rsidRDefault="006F614B" w:rsidP="009A560D">
      <w:r>
        <w:separator/>
      </w:r>
    </w:p>
  </w:footnote>
  <w:footnote w:type="continuationSeparator" w:id="0">
    <w:p w14:paraId="66A9A75D" w14:textId="77777777" w:rsidR="006F614B" w:rsidRDefault="006F614B" w:rsidP="009A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C06F1" w14:textId="77777777" w:rsidR="00046FA1" w:rsidRDefault="00046FA1" w:rsidP="002A77D1">
    <w:pPr>
      <w:pStyle w:val="Kopfzeile"/>
      <w:jc w:val="right"/>
    </w:pPr>
    <w:r>
      <w:rPr>
        <w:lang w:val="de-CH" w:eastAsia="de-CH"/>
      </w:rPr>
      <w:drawing>
        <wp:inline distT="0" distB="0" distL="0" distR="0" wp14:anchorId="7849F199" wp14:editId="47C6661B">
          <wp:extent cx="2717800" cy="227330"/>
          <wp:effectExtent l="0" t="0" r="0" b="127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2F309" w14:textId="77777777" w:rsidR="00046FA1" w:rsidRPr="00D71176" w:rsidRDefault="00046FA1" w:rsidP="009A560D">
    <w:pPr>
      <w:pStyle w:val="Kopfzeile"/>
    </w:pPr>
  </w:p>
  <w:tbl>
    <w:tblPr>
      <w:tblStyle w:val="Tabellenraster"/>
      <w:tblW w:w="20" w:type="dxa"/>
      <w:tblInd w:w="9092" w:type="dxa"/>
      <w:tblBorders>
        <w:top w:val="single" w:sz="4" w:space="0" w:color="808080"/>
        <w:left w:val="none" w:sz="0" w:space="0" w:color="auto"/>
        <w:bottom w:val="single" w:sz="4" w:space="0" w:color="808080"/>
        <w:right w:val="none" w:sz="0" w:space="0" w:color="auto"/>
        <w:insideH w:val="single" w:sz="4" w:space="0" w:color="808080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20"/>
    </w:tblGrid>
    <w:tr w:rsidR="00FE6697" w:rsidRPr="000D66BE" w14:paraId="6CADC5DD" w14:textId="77777777" w:rsidTr="00193BF3">
      <w:trPr>
        <w:trHeight w:val="397"/>
      </w:trPr>
      <w:sdt>
        <w:sdtPr>
          <w:rPr>
            <w:sz w:val="14"/>
            <w:szCs w:val="14"/>
          </w:rPr>
          <w:id w:val="1600905361"/>
          <w:placeholder>
            <w:docPart w:val="A521CB16B1A14D5A82F79CA7BE2699FD"/>
          </w:placeholder>
        </w:sdtPr>
        <w:sdtEndPr/>
        <w:sdtContent>
          <w:sdt>
            <w:sdtPr>
              <w:rPr>
                <w:sz w:val="14"/>
                <w:szCs w:val="14"/>
              </w:rPr>
              <w:alias w:val="Titre du document"/>
              <w:tag w:val="Dokutitel"/>
              <w:id w:val="-1825425476"/>
              <w:lock w:val="sdtLocked"/>
              <w:placeholder>
                <w:docPart w:val="6A21EA1065294E9EAAFB2636CD3BF1ED"/>
              </w:placeholder>
            </w:sdtPr>
            <w:sdtEndPr>
              <w:rPr>
                <w:sz w:val="20"/>
                <w:szCs w:val="30"/>
              </w:rPr>
            </w:sdtEndPr>
            <w:sdtContent>
              <w:tc>
                <w:tcPr>
                  <w:tcW w:w="20" w:type="dxa"/>
                  <w:tcBorders>
                    <w:top w:val="nil"/>
                    <w:bottom w:val="single" w:sz="4" w:space="0" w:color="E0001B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13295E8" w14:textId="77777777" w:rsidR="00FE6697" w:rsidRPr="000D66BE" w:rsidRDefault="00193BF3" w:rsidP="00193BF3">
                  <w:pPr>
                    <w:pStyle w:val="01Dokumenttitel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</w:sdtContent>
          </w:sdt>
        </w:sdtContent>
      </w:sdt>
    </w:tr>
  </w:tbl>
  <w:p w14:paraId="618C8E4B" w14:textId="77777777" w:rsidR="00046FA1" w:rsidRPr="00C877B5" w:rsidRDefault="00046FA1" w:rsidP="00FE66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A702D" w14:textId="77777777" w:rsidR="00046FA1" w:rsidRDefault="00046FA1" w:rsidP="002A77D1">
    <w:pPr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147E676" wp14:editId="5E610FBD">
          <wp:simplePos x="0" y="0"/>
          <wp:positionH relativeFrom="column">
            <wp:posOffset>3053715</wp:posOffset>
          </wp:positionH>
          <wp:positionV relativeFrom="paragraph">
            <wp:posOffset>-3175</wp:posOffset>
          </wp:positionV>
          <wp:extent cx="2699385" cy="226695"/>
          <wp:effectExtent l="0" t="0" r="5715" b="1905"/>
          <wp:wrapTight wrapText="bothSides">
            <wp:wrapPolygon edited="0">
              <wp:start x="0" y="0"/>
              <wp:lineTo x="0" y="19966"/>
              <wp:lineTo x="21493" y="19966"/>
              <wp:lineTo x="21493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28D9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9643B60"/>
    <w:lvl w:ilvl="0">
      <w:start w:val="1"/>
      <w:numFmt w:val="lowerLetter"/>
      <w:pStyle w:val="Aufzhlungszeichen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  <w:vertAlign w:val="baseline"/>
      </w:rPr>
    </w:lvl>
  </w:abstractNum>
  <w:abstractNum w:abstractNumId="2">
    <w:nsid w:val="055364C3"/>
    <w:multiLevelType w:val="hybridMultilevel"/>
    <w:tmpl w:val="AA9A69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6031B"/>
    <w:multiLevelType w:val="hybridMultilevel"/>
    <w:tmpl w:val="5D168E14"/>
    <w:lvl w:ilvl="0" w:tplc="39DCFB72">
      <w:start w:val="4"/>
      <w:numFmt w:val="bullet"/>
      <w:pStyle w:val="Einrckohne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A2B20">
      <w:start w:val="4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 Black" w:hint="default"/>
      </w:rPr>
    </w:lvl>
    <w:lvl w:ilvl="2" w:tplc="037047D8">
      <w:start w:val="1"/>
      <w:numFmt w:val="decimal"/>
      <w:lvlText w:val="%3."/>
      <w:lvlJc w:val="left"/>
      <w:pPr>
        <w:ind w:left="1848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4">
    <w:nsid w:val="40FD6F0E"/>
    <w:multiLevelType w:val="hybridMultilevel"/>
    <w:tmpl w:val="9C1A03B4"/>
    <w:lvl w:ilvl="0" w:tplc="109A4E20">
      <w:start w:val="1"/>
      <w:numFmt w:val="decimal"/>
      <w:pStyle w:val="Anhang"/>
      <w:lvlText w:val="Anhang 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8589D"/>
    <w:multiLevelType w:val="hybridMultilevel"/>
    <w:tmpl w:val="1D4428AE"/>
    <w:lvl w:ilvl="0" w:tplc="FA563D5C">
      <w:start w:val="1"/>
      <w:numFmt w:val="bullet"/>
      <w:pStyle w:val="Einrck"/>
      <w:lvlText w:val=""/>
      <w:lvlJc w:val="left"/>
      <w:pPr>
        <w:ind w:left="-7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0" w:hanging="360"/>
      </w:pPr>
    </w:lvl>
    <w:lvl w:ilvl="2" w:tplc="0407001B" w:tentative="1">
      <w:start w:val="1"/>
      <w:numFmt w:val="lowerRoman"/>
      <w:lvlText w:val="%3."/>
      <w:lvlJc w:val="right"/>
      <w:pPr>
        <w:ind w:left="740" w:hanging="180"/>
      </w:pPr>
    </w:lvl>
    <w:lvl w:ilvl="3" w:tplc="0407000F" w:tentative="1">
      <w:start w:val="1"/>
      <w:numFmt w:val="decimal"/>
      <w:lvlText w:val="%4."/>
      <w:lvlJc w:val="left"/>
      <w:pPr>
        <w:ind w:left="1460" w:hanging="360"/>
      </w:pPr>
    </w:lvl>
    <w:lvl w:ilvl="4" w:tplc="04070019" w:tentative="1">
      <w:start w:val="1"/>
      <w:numFmt w:val="lowerLetter"/>
      <w:lvlText w:val="%5."/>
      <w:lvlJc w:val="left"/>
      <w:pPr>
        <w:ind w:left="2180" w:hanging="360"/>
      </w:pPr>
    </w:lvl>
    <w:lvl w:ilvl="5" w:tplc="0407001B" w:tentative="1">
      <w:start w:val="1"/>
      <w:numFmt w:val="lowerRoman"/>
      <w:lvlText w:val="%6."/>
      <w:lvlJc w:val="right"/>
      <w:pPr>
        <w:ind w:left="2900" w:hanging="180"/>
      </w:pPr>
    </w:lvl>
    <w:lvl w:ilvl="6" w:tplc="0407000F" w:tentative="1">
      <w:start w:val="1"/>
      <w:numFmt w:val="decimal"/>
      <w:lvlText w:val="%7."/>
      <w:lvlJc w:val="left"/>
      <w:pPr>
        <w:ind w:left="3620" w:hanging="360"/>
      </w:pPr>
    </w:lvl>
    <w:lvl w:ilvl="7" w:tplc="04070019" w:tentative="1">
      <w:start w:val="1"/>
      <w:numFmt w:val="lowerLetter"/>
      <w:lvlText w:val="%8."/>
      <w:lvlJc w:val="left"/>
      <w:pPr>
        <w:ind w:left="4340" w:hanging="360"/>
      </w:pPr>
    </w:lvl>
    <w:lvl w:ilvl="8" w:tplc="0407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>
    <w:nsid w:val="506C7D45"/>
    <w:multiLevelType w:val="multilevel"/>
    <w:tmpl w:val="7228C9C6"/>
    <w:lvl w:ilvl="0">
      <w:start w:val="1"/>
      <w:numFmt w:val="decimal"/>
      <w:pStyle w:val="berschrift1"/>
      <w:lvlText w:val="%1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>
    <w:nsid w:val="58C951E2"/>
    <w:multiLevelType w:val="multilevel"/>
    <w:tmpl w:val="EA44BE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521BE2"/>
    <w:multiLevelType w:val="multilevel"/>
    <w:tmpl w:val="0C7C507C"/>
    <w:lvl w:ilvl="0">
      <w:start w:val="1"/>
      <w:numFmt w:val="bullet"/>
      <w:pStyle w:val="Liste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9">
    <w:nsid w:val="6F2934C4"/>
    <w:multiLevelType w:val="hybridMultilevel"/>
    <w:tmpl w:val="1A081B96"/>
    <w:lvl w:ilvl="0" w:tplc="44A847DA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 Furrer">
    <w15:presenceInfo w15:providerId="AD" w15:userId="S-1-5-21-2333598931-2172245678-2630370417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ctiveWritingStyle w:appName="MSWord" w:lang="de-DE" w:vendorID="6" w:dllVersion="2" w:checkStyle="1"/>
  <w:activeWritingStyle w:appName="MSWord" w:lang="sv-SE" w:vendorID="22" w:dllVersion="513" w:checkStyle="1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09"/>
  <w:autoHyphenation/>
  <w:hyphenationZone w:val="425"/>
  <w:doNotHyphenateCaps/>
  <w:noPunctuationKerning/>
  <w:characterSpacingControl w:val="doNotCompress"/>
  <w:hdrShapeDefaults>
    <o:shapedefaults v:ext="edit" spidmax="12289">
      <o:colormru v:ext="edit" colors="white,#002e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4"/>
    <w:rsid w:val="0000767C"/>
    <w:rsid w:val="00012EBB"/>
    <w:rsid w:val="00026A84"/>
    <w:rsid w:val="00031FE5"/>
    <w:rsid w:val="00046FA1"/>
    <w:rsid w:val="000550BD"/>
    <w:rsid w:val="00057110"/>
    <w:rsid w:val="000626C1"/>
    <w:rsid w:val="00063953"/>
    <w:rsid w:val="000670D7"/>
    <w:rsid w:val="00073FCF"/>
    <w:rsid w:val="00075329"/>
    <w:rsid w:val="00076FF7"/>
    <w:rsid w:val="0009014C"/>
    <w:rsid w:val="000911FA"/>
    <w:rsid w:val="000A549B"/>
    <w:rsid w:val="000B5D14"/>
    <w:rsid w:val="000C2DD5"/>
    <w:rsid w:val="000C3EE7"/>
    <w:rsid w:val="000D5B1F"/>
    <w:rsid w:val="000D66BE"/>
    <w:rsid w:val="000D6E6D"/>
    <w:rsid w:val="000E5090"/>
    <w:rsid w:val="000E52A3"/>
    <w:rsid w:val="000E7BDA"/>
    <w:rsid w:val="000F031C"/>
    <w:rsid w:val="000F2237"/>
    <w:rsid w:val="001302C5"/>
    <w:rsid w:val="00134CE3"/>
    <w:rsid w:val="001562FA"/>
    <w:rsid w:val="00160B60"/>
    <w:rsid w:val="001713A3"/>
    <w:rsid w:val="0017144E"/>
    <w:rsid w:val="00182F5B"/>
    <w:rsid w:val="00190DC8"/>
    <w:rsid w:val="001931E0"/>
    <w:rsid w:val="00193BF3"/>
    <w:rsid w:val="001A2092"/>
    <w:rsid w:val="001A2F24"/>
    <w:rsid w:val="001A366A"/>
    <w:rsid w:val="001A38EC"/>
    <w:rsid w:val="001A3E4B"/>
    <w:rsid w:val="001A7452"/>
    <w:rsid w:val="001A7692"/>
    <w:rsid w:val="001B0DC6"/>
    <w:rsid w:val="001C60D8"/>
    <w:rsid w:val="001D6C76"/>
    <w:rsid w:val="001E4CF5"/>
    <w:rsid w:val="001F5D0A"/>
    <w:rsid w:val="00220FD0"/>
    <w:rsid w:val="0022298C"/>
    <w:rsid w:val="002258AC"/>
    <w:rsid w:val="00233C47"/>
    <w:rsid w:val="00242401"/>
    <w:rsid w:val="00245D2D"/>
    <w:rsid w:val="00261EF1"/>
    <w:rsid w:val="0026382B"/>
    <w:rsid w:val="00274DC4"/>
    <w:rsid w:val="00281A2E"/>
    <w:rsid w:val="0028671B"/>
    <w:rsid w:val="002A1A58"/>
    <w:rsid w:val="002A21D3"/>
    <w:rsid w:val="002A77D1"/>
    <w:rsid w:val="002D431B"/>
    <w:rsid w:val="002E3ACA"/>
    <w:rsid w:val="002F1940"/>
    <w:rsid w:val="002F750A"/>
    <w:rsid w:val="00301F4A"/>
    <w:rsid w:val="0031334B"/>
    <w:rsid w:val="003343D6"/>
    <w:rsid w:val="00336A23"/>
    <w:rsid w:val="00375DD1"/>
    <w:rsid w:val="003C05FD"/>
    <w:rsid w:val="003D0856"/>
    <w:rsid w:val="003D6642"/>
    <w:rsid w:val="003D6FDF"/>
    <w:rsid w:val="003F3C6B"/>
    <w:rsid w:val="004100D2"/>
    <w:rsid w:val="00410BCE"/>
    <w:rsid w:val="00414995"/>
    <w:rsid w:val="00414CF8"/>
    <w:rsid w:val="004153A2"/>
    <w:rsid w:val="00432A8A"/>
    <w:rsid w:val="004342D6"/>
    <w:rsid w:val="00435A18"/>
    <w:rsid w:val="0045046E"/>
    <w:rsid w:val="00450D7A"/>
    <w:rsid w:val="00465239"/>
    <w:rsid w:val="004755C5"/>
    <w:rsid w:val="0047603A"/>
    <w:rsid w:val="00480DB1"/>
    <w:rsid w:val="00481F16"/>
    <w:rsid w:val="00483CD0"/>
    <w:rsid w:val="0048751B"/>
    <w:rsid w:val="004A078F"/>
    <w:rsid w:val="004C2359"/>
    <w:rsid w:val="004C2DCD"/>
    <w:rsid w:val="004C46E4"/>
    <w:rsid w:val="004C63B9"/>
    <w:rsid w:val="004F4D1A"/>
    <w:rsid w:val="00516877"/>
    <w:rsid w:val="00517F66"/>
    <w:rsid w:val="0052444E"/>
    <w:rsid w:val="00532B5E"/>
    <w:rsid w:val="005365B0"/>
    <w:rsid w:val="00537DB4"/>
    <w:rsid w:val="005425DB"/>
    <w:rsid w:val="005430B8"/>
    <w:rsid w:val="00554B0F"/>
    <w:rsid w:val="00564F0F"/>
    <w:rsid w:val="00583853"/>
    <w:rsid w:val="0058796B"/>
    <w:rsid w:val="005930C1"/>
    <w:rsid w:val="005A7D0C"/>
    <w:rsid w:val="005D123C"/>
    <w:rsid w:val="005D32CF"/>
    <w:rsid w:val="005E7A89"/>
    <w:rsid w:val="005F2233"/>
    <w:rsid w:val="005F2A0C"/>
    <w:rsid w:val="005F32EA"/>
    <w:rsid w:val="006121D7"/>
    <w:rsid w:val="0061587E"/>
    <w:rsid w:val="006270BC"/>
    <w:rsid w:val="00653600"/>
    <w:rsid w:val="006668BC"/>
    <w:rsid w:val="0067068A"/>
    <w:rsid w:val="006720C2"/>
    <w:rsid w:val="00675E9F"/>
    <w:rsid w:val="00685FA6"/>
    <w:rsid w:val="006860B8"/>
    <w:rsid w:val="006A78A8"/>
    <w:rsid w:val="006C7433"/>
    <w:rsid w:val="006C7A85"/>
    <w:rsid w:val="006E08B2"/>
    <w:rsid w:val="006F0FC5"/>
    <w:rsid w:val="006F4C22"/>
    <w:rsid w:val="006F614B"/>
    <w:rsid w:val="00701270"/>
    <w:rsid w:val="00701ED2"/>
    <w:rsid w:val="0070687B"/>
    <w:rsid w:val="00707287"/>
    <w:rsid w:val="00707862"/>
    <w:rsid w:val="007145EB"/>
    <w:rsid w:val="00717A15"/>
    <w:rsid w:val="00733AE0"/>
    <w:rsid w:val="00744C62"/>
    <w:rsid w:val="00752783"/>
    <w:rsid w:val="007547D1"/>
    <w:rsid w:val="00772E5A"/>
    <w:rsid w:val="00773BA0"/>
    <w:rsid w:val="007909C8"/>
    <w:rsid w:val="007A13F9"/>
    <w:rsid w:val="007A44EC"/>
    <w:rsid w:val="007A49A4"/>
    <w:rsid w:val="007A5AA9"/>
    <w:rsid w:val="007B0425"/>
    <w:rsid w:val="007C4F30"/>
    <w:rsid w:val="007D76C6"/>
    <w:rsid w:val="0081009B"/>
    <w:rsid w:val="00811581"/>
    <w:rsid w:val="008151C1"/>
    <w:rsid w:val="0081627A"/>
    <w:rsid w:val="008224E6"/>
    <w:rsid w:val="00837946"/>
    <w:rsid w:val="0084443A"/>
    <w:rsid w:val="00852918"/>
    <w:rsid w:val="00870F78"/>
    <w:rsid w:val="008747B1"/>
    <w:rsid w:val="00885277"/>
    <w:rsid w:val="00897223"/>
    <w:rsid w:val="008A5593"/>
    <w:rsid w:val="008C7384"/>
    <w:rsid w:val="008D76AA"/>
    <w:rsid w:val="00900CAF"/>
    <w:rsid w:val="00902185"/>
    <w:rsid w:val="00924AF3"/>
    <w:rsid w:val="009304E7"/>
    <w:rsid w:val="009345F1"/>
    <w:rsid w:val="00935348"/>
    <w:rsid w:val="00946A95"/>
    <w:rsid w:val="00954254"/>
    <w:rsid w:val="009564AD"/>
    <w:rsid w:val="009663F8"/>
    <w:rsid w:val="00974732"/>
    <w:rsid w:val="00984B84"/>
    <w:rsid w:val="009973C9"/>
    <w:rsid w:val="00997575"/>
    <w:rsid w:val="009A0238"/>
    <w:rsid w:val="009A560D"/>
    <w:rsid w:val="009A5D47"/>
    <w:rsid w:val="009B4B20"/>
    <w:rsid w:val="009C0376"/>
    <w:rsid w:val="009C39FA"/>
    <w:rsid w:val="009C4223"/>
    <w:rsid w:val="009D2055"/>
    <w:rsid w:val="009D341F"/>
    <w:rsid w:val="009D49FE"/>
    <w:rsid w:val="009D78BA"/>
    <w:rsid w:val="009E121A"/>
    <w:rsid w:val="009F65D9"/>
    <w:rsid w:val="00A00BF9"/>
    <w:rsid w:val="00A04927"/>
    <w:rsid w:val="00A17DA6"/>
    <w:rsid w:val="00A376CC"/>
    <w:rsid w:val="00A45133"/>
    <w:rsid w:val="00A453AD"/>
    <w:rsid w:val="00A4650A"/>
    <w:rsid w:val="00A47B1C"/>
    <w:rsid w:val="00A6150C"/>
    <w:rsid w:val="00A80007"/>
    <w:rsid w:val="00A82670"/>
    <w:rsid w:val="00A853AE"/>
    <w:rsid w:val="00AA7F8A"/>
    <w:rsid w:val="00AB6954"/>
    <w:rsid w:val="00AB7F63"/>
    <w:rsid w:val="00AD062E"/>
    <w:rsid w:val="00AD4004"/>
    <w:rsid w:val="00AF5B19"/>
    <w:rsid w:val="00AF682B"/>
    <w:rsid w:val="00B07501"/>
    <w:rsid w:val="00B15387"/>
    <w:rsid w:val="00B2192F"/>
    <w:rsid w:val="00B3218E"/>
    <w:rsid w:val="00B34BBA"/>
    <w:rsid w:val="00B42B30"/>
    <w:rsid w:val="00B43A91"/>
    <w:rsid w:val="00B541F4"/>
    <w:rsid w:val="00B662D1"/>
    <w:rsid w:val="00B82320"/>
    <w:rsid w:val="00BA5B7B"/>
    <w:rsid w:val="00BB142A"/>
    <w:rsid w:val="00BB39C0"/>
    <w:rsid w:val="00BD569C"/>
    <w:rsid w:val="00BE1630"/>
    <w:rsid w:val="00BE5AAC"/>
    <w:rsid w:val="00BF07E4"/>
    <w:rsid w:val="00BF337C"/>
    <w:rsid w:val="00C055C3"/>
    <w:rsid w:val="00C13F48"/>
    <w:rsid w:val="00C32F6A"/>
    <w:rsid w:val="00C370E4"/>
    <w:rsid w:val="00C74A0B"/>
    <w:rsid w:val="00C802CB"/>
    <w:rsid w:val="00CD186C"/>
    <w:rsid w:val="00CE07AE"/>
    <w:rsid w:val="00CE7203"/>
    <w:rsid w:val="00CF0629"/>
    <w:rsid w:val="00CF1081"/>
    <w:rsid w:val="00CF722C"/>
    <w:rsid w:val="00D07842"/>
    <w:rsid w:val="00D105C9"/>
    <w:rsid w:val="00D17D65"/>
    <w:rsid w:val="00D25A00"/>
    <w:rsid w:val="00D3607B"/>
    <w:rsid w:val="00D71176"/>
    <w:rsid w:val="00D77018"/>
    <w:rsid w:val="00D97A39"/>
    <w:rsid w:val="00DB0441"/>
    <w:rsid w:val="00DB04F1"/>
    <w:rsid w:val="00DC5494"/>
    <w:rsid w:val="00DD26A9"/>
    <w:rsid w:val="00DD53BC"/>
    <w:rsid w:val="00DD6CFA"/>
    <w:rsid w:val="00DE2484"/>
    <w:rsid w:val="00DE2AFF"/>
    <w:rsid w:val="00DF22BF"/>
    <w:rsid w:val="00E20B55"/>
    <w:rsid w:val="00E219BD"/>
    <w:rsid w:val="00E252A5"/>
    <w:rsid w:val="00E25E55"/>
    <w:rsid w:val="00E61378"/>
    <w:rsid w:val="00E701BA"/>
    <w:rsid w:val="00E77342"/>
    <w:rsid w:val="00E8005C"/>
    <w:rsid w:val="00E835E1"/>
    <w:rsid w:val="00E916D6"/>
    <w:rsid w:val="00E97A90"/>
    <w:rsid w:val="00EA5B4C"/>
    <w:rsid w:val="00EB7063"/>
    <w:rsid w:val="00ED52B9"/>
    <w:rsid w:val="00EE187D"/>
    <w:rsid w:val="00EE1CBD"/>
    <w:rsid w:val="00EE1D76"/>
    <w:rsid w:val="00F13646"/>
    <w:rsid w:val="00F14779"/>
    <w:rsid w:val="00F14F3A"/>
    <w:rsid w:val="00F150CE"/>
    <w:rsid w:val="00F16B4C"/>
    <w:rsid w:val="00F171B5"/>
    <w:rsid w:val="00F340CE"/>
    <w:rsid w:val="00F37512"/>
    <w:rsid w:val="00F41585"/>
    <w:rsid w:val="00F41C05"/>
    <w:rsid w:val="00F4236C"/>
    <w:rsid w:val="00F50E1D"/>
    <w:rsid w:val="00F71C16"/>
    <w:rsid w:val="00F723FB"/>
    <w:rsid w:val="00F84FD2"/>
    <w:rsid w:val="00F8777E"/>
    <w:rsid w:val="00F92CA4"/>
    <w:rsid w:val="00FA3A44"/>
    <w:rsid w:val="00FA7C57"/>
    <w:rsid w:val="00FB312F"/>
    <w:rsid w:val="00FB4855"/>
    <w:rsid w:val="00FB6274"/>
    <w:rsid w:val="00FE1DE3"/>
    <w:rsid w:val="00FE3D65"/>
    <w:rsid w:val="00FE6697"/>
    <w:rsid w:val="00FF2080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white,#002e7f"/>
    </o:shapedefaults>
    <o:shapelayout v:ext="edit">
      <o:idmap v:ext="edit" data="1"/>
    </o:shapelayout>
  </w:shapeDefaults>
  <w:decimalSymbol w:val="."/>
  <w:listSeparator w:val=";"/>
  <w14:docId w14:val="08498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1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Textkrper"/>
    <w:link w:val="berschrift1Zchn"/>
    <w:qFormat/>
    <w:rsid w:val="00701270"/>
    <w:pPr>
      <w:keepNext/>
      <w:numPr>
        <w:numId w:val="1"/>
      </w:numPr>
      <w:pBdr>
        <w:bottom w:val="single" w:sz="4" w:space="1" w:color="000000" w:themeColor="text1"/>
      </w:pBdr>
      <w:spacing w:before="240" w:after="60"/>
      <w:outlineLvl w:val="0"/>
    </w:pPr>
    <w:rPr>
      <w:b/>
      <w:bCs/>
      <w:noProof/>
      <w:kern w:val="32"/>
    </w:rPr>
  </w:style>
  <w:style w:type="paragraph" w:styleId="berschrift2">
    <w:name w:val="heading 2"/>
    <w:basedOn w:val="berschrift1"/>
    <w:next w:val="Textkrper"/>
    <w:link w:val="berschrift2Zchn"/>
    <w:qFormat/>
    <w:rsid w:val="009A560D"/>
    <w:pPr>
      <w:numPr>
        <w:ilvl w:val="1"/>
      </w:numPr>
      <w:pBdr>
        <w:bottom w:val="none" w:sz="0" w:space="0" w:color="auto"/>
      </w:pBdr>
      <w:tabs>
        <w:tab w:val="left" w:pos="567"/>
      </w:tabs>
      <w:spacing w:before="0" w:after="0"/>
      <w:outlineLvl w:val="1"/>
    </w:pPr>
    <w:rPr>
      <w:bCs w:val="0"/>
      <w:iCs/>
      <w:noProof w:val="0"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Textkrper"/>
    <w:qFormat/>
    <w:rsid w:val="002E3ACA"/>
    <w:pPr>
      <w:numPr>
        <w:ilvl w:val="0"/>
        <w:numId w:val="0"/>
      </w:numPr>
      <w:tabs>
        <w:tab w:val="left" w:pos="794"/>
      </w:tabs>
      <w:outlineLvl w:val="3"/>
    </w:pPr>
    <w:rPr>
      <w:b/>
      <w:bCs w:val="0"/>
      <w:szCs w:val="28"/>
    </w:rPr>
  </w:style>
  <w:style w:type="paragraph" w:styleId="berschrift5">
    <w:name w:val="heading 5"/>
    <w:basedOn w:val="Standard"/>
    <w:next w:val="Standard"/>
    <w:qFormat/>
    <w:rsid w:val="00943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437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80"/>
    </w:pPr>
  </w:style>
  <w:style w:type="paragraph" w:styleId="Kopfzeile">
    <w:name w:val="header"/>
    <w:basedOn w:val="StandardNo"/>
  </w:style>
  <w:style w:type="paragraph" w:customStyle="1" w:styleId="StandardNo">
    <w:name w:val="StandardNo"/>
    <w:basedOn w:val="Standard"/>
    <w:link w:val="StandardNoChar"/>
    <w:rPr>
      <w:noProof/>
    </w:rPr>
  </w:style>
  <w:style w:type="paragraph" w:styleId="Fuzeile">
    <w:name w:val="footer"/>
    <w:basedOn w:val="StandardNo"/>
    <w:link w:val="FuzeileZchn"/>
    <w:uiPriority w:val="99"/>
    <w:rsid w:val="00190DC8"/>
    <w:rPr>
      <w:sz w:val="14"/>
      <w:szCs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customStyle="1" w:styleId="Absenderzeile">
    <w:name w:val="Absenderzeile"/>
    <w:basedOn w:val="StandardNo"/>
    <w:rPr>
      <w:sz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paragraph" w:styleId="Verzeichnis1">
    <w:name w:val="toc 1"/>
    <w:basedOn w:val="Standard"/>
    <w:next w:val="Standard"/>
    <w:autoRedefine/>
    <w:uiPriority w:val="39"/>
    <w:rsid w:val="00B3218E"/>
    <w:pPr>
      <w:tabs>
        <w:tab w:val="left" w:pos="567"/>
        <w:tab w:val="left" w:pos="8931"/>
        <w:tab w:val="right" w:pos="9070"/>
      </w:tabs>
      <w:spacing w:before="120" w:line="360" w:lineRule="auto"/>
      <w:ind w:left="567" w:hanging="567"/>
    </w:pPr>
    <w:rPr>
      <w:rFonts w:eastAsiaTheme="minorEastAsia"/>
      <w:bCs/>
      <w:noProof/>
    </w:rPr>
  </w:style>
  <w:style w:type="paragraph" w:styleId="Verzeichnis2">
    <w:name w:val="toc 2"/>
    <w:basedOn w:val="Verzeichnis1"/>
    <w:next w:val="Standard"/>
    <w:autoRedefine/>
    <w:semiHidden/>
    <w:rPr>
      <w:b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link w:val="StandardNo"/>
    <w:rsid w:val="00997575"/>
    <w:rPr>
      <w:rFonts w:ascii="Arial" w:hAnsi="Arial"/>
      <w:noProof/>
      <w:sz w:val="22"/>
      <w:szCs w:val="24"/>
      <w:lang w:val="fr-FR" w:eastAsia="de-CH" w:bidi="ar-SA"/>
    </w:rPr>
  </w:style>
  <w:style w:type="character" w:customStyle="1" w:styleId="maintext1">
    <w:name w:val="maintext1"/>
    <w:basedOn w:val="Absatz-Standardschriftart"/>
    <w:rsid w:val="00997575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table" w:styleId="Tabellenraster">
    <w:name w:val="Table Grid"/>
    <w:basedOn w:val="NormaleTabelle"/>
    <w:rsid w:val="002F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Fett">
    <w:name w:val="Strong"/>
    <w:basedOn w:val="Absatz-Standardschriftart"/>
    <w:qFormat/>
    <w:rsid w:val="00C26B95"/>
    <w:rPr>
      <w:b/>
      <w:bCs/>
    </w:rPr>
  </w:style>
  <w:style w:type="character" w:styleId="BesuchterHyperlink">
    <w:name w:val="FollowedHyperlink"/>
    <w:basedOn w:val="Absatz-Standardschriftart"/>
    <w:rsid w:val="00123EDF"/>
    <w:rPr>
      <w:color w:val="800080"/>
      <w:u w:val="single"/>
    </w:rPr>
  </w:style>
  <w:style w:type="table" w:customStyle="1" w:styleId="Tabellenformat1">
    <w:name w:val="Tabellenformat1"/>
    <w:basedOn w:val="NormaleTabelle"/>
    <w:rsid w:val="00A14F22"/>
    <w:tblPr/>
    <w:trPr>
      <w:hidden w:val="0"/>
    </w:trPr>
  </w:style>
  <w:style w:type="paragraph" w:styleId="Dokumentstruktur">
    <w:name w:val="Document Map"/>
    <w:basedOn w:val="Standard"/>
    <w:semiHidden/>
    <w:rsid w:val="00A14F22"/>
    <w:pPr>
      <w:shd w:val="clear" w:color="auto" w:fill="000080"/>
    </w:pPr>
    <w:rPr>
      <w:rFonts w:ascii="Tahoma" w:hAnsi="Tahoma" w:cs="Tahoma"/>
    </w:rPr>
  </w:style>
  <w:style w:type="paragraph" w:styleId="Liste">
    <w:name w:val="List"/>
    <w:basedOn w:val="Standard"/>
    <w:rsid w:val="0094373B"/>
    <w:pPr>
      <w:ind w:left="283" w:hanging="283"/>
    </w:pPr>
  </w:style>
  <w:style w:type="paragraph" w:styleId="Aufzhlungszeichen2">
    <w:name w:val="List Bullet 2"/>
    <w:basedOn w:val="Standard"/>
    <w:autoRedefine/>
    <w:rsid w:val="0094373B"/>
    <w:pPr>
      <w:numPr>
        <w:numId w:val="2"/>
      </w:numPr>
    </w:pPr>
  </w:style>
  <w:style w:type="paragraph" w:styleId="Listenfortsetzung">
    <w:name w:val="List Continue"/>
    <w:basedOn w:val="Standard"/>
    <w:rsid w:val="0094373B"/>
    <w:pPr>
      <w:spacing w:after="120"/>
      <w:ind w:left="283"/>
    </w:pPr>
  </w:style>
  <w:style w:type="paragraph" w:customStyle="1" w:styleId="Betreffzeile">
    <w:name w:val="Betreffzeile"/>
    <w:basedOn w:val="Standard"/>
    <w:rsid w:val="0094373B"/>
  </w:style>
  <w:style w:type="paragraph" w:customStyle="1" w:styleId="Anlage">
    <w:name w:val="Anlage"/>
    <w:basedOn w:val="Standard"/>
    <w:rsid w:val="0094373B"/>
  </w:style>
  <w:style w:type="paragraph" w:customStyle="1" w:styleId="Bezugszeichentext">
    <w:name w:val="Bezugszeichentext"/>
    <w:basedOn w:val="Standard"/>
    <w:rsid w:val="0094373B"/>
  </w:style>
  <w:style w:type="paragraph" w:customStyle="1" w:styleId="Standard14">
    <w:name w:val="Standard 14"/>
    <w:basedOn w:val="Bezugszeichentext"/>
    <w:rsid w:val="006834B8"/>
    <w:rPr>
      <w:sz w:val="28"/>
      <w:szCs w:val="28"/>
    </w:rPr>
  </w:style>
  <w:style w:type="paragraph" w:customStyle="1" w:styleId="Standard11">
    <w:name w:val="Standard 11"/>
    <w:basedOn w:val="Textkrper"/>
    <w:rsid w:val="00202924"/>
    <w:pPr>
      <w:spacing w:after="120"/>
    </w:pPr>
    <w:rPr>
      <w:noProof/>
      <w:color w:val="000000"/>
    </w:rPr>
  </w:style>
  <w:style w:type="paragraph" w:customStyle="1" w:styleId="Standard12">
    <w:name w:val="Standard 12"/>
    <w:basedOn w:val="Textkrper"/>
    <w:rsid w:val="006834B8"/>
  </w:style>
  <w:style w:type="paragraph" w:customStyle="1" w:styleId="1">
    <w:name w:val="Ü1"/>
    <w:basedOn w:val="Textkrper"/>
    <w:link w:val="1Char"/>
    <w:rsid w:val="00443162"/>
    <w:pPr>
      <w:numPr>
        <w:numId w:val="3"/>
      </w:numPr>
      <w:spacing w:before="120" w:after="240"/>
      <w:jc w:val="center"/>
    </w:pPr>
    <w:rPr>
      <w:b/>
      <w:szCs w:val="22"/>
    </w:rPr>
  </w:style>
  <w:style w:type="paragraph" w:customStyle="1" w:styleId="Formatvorlage112pt">
    <w:name w:val="Formatvorlage Ü1 + 12 pt"/>
    <w:basedOn w:val="1"/>
    <w:link w:val="Formatvorlage112ptChar"/>
    <w:rsid w:val="00C877B5"/>
    <w:pPr>
      <w:jc w:val="left"/>
    </w:pPr>
  </w:style>
  <w:style w:type="character" w:customStyle="1" w:styleId="TextkrperZchn">
    <w:name w:val="Textkörper Zchn"/>
    <w:basedOn w:val="Absatz-Standardschriftart"/>
    <w:link w:val="Textkrper"/>
    <w:rsid w:val="006834B8"/>
    <w:rPr>
      <w:rFonts w:ascii="Arial" w:hAnsi="Arial"/>
      <w:sz w:val="22"/>
      <w:lang w:val="fr-FR" w:eastAsia="de-CH" w:bidi="ar-SA"/>
    </w:rPr>
  </w:style>
  <w:style w:type="character" w:customStyle="1" w:styleId="1Char">
    <w:name w:val="Ü1 Char"/>
    <w:basedOn w:val="TextkrperZchn"/>
    <w:link w:val="1"/>
    <w:rsid w:val="00443162"/>
    <w:rPr>
      <w:rFonts w:ascii="Arial" w:hAnsi="Arial" w:cs="Arial"/>
      <w:b/>
      <w:sz w:val="22"/>
      <w:szCs w:val="22"/>
      <w:lang w:val="fr-FR" w:eastAsia="de-CH" w:bidi="ar-SA"/>
    </w:rPr>
  </w:style>
  <w:style w:type="character" w:customStyle="1" w:styleId="Formatvorlage112ptChar">
    <w:name w:val="Formatvorlage Ü1 + 12 pt Char"/>
    <w:link w:val="Formatvorlage112pt"/>
    <w:rsid w:val="00C877B5"/>
    <w:rPr>
      <w:rFonts w:ascii="Arial" w:hAnsi="Arial" w:cs="Arial"/>
      <w:b/>
      <w:szCs w:val="22"/>
    </w:rPr>
  </w:style>
  <w:style w:type="paragraph" w:customStyle="1" w:styleId="2">
    <w:name w:val="Ü2"/>
    <w:basedOn w:val="Liste"/>
    <w:rsid w:val="00443162"/>
    <w:pPr>
      <w:numPr>
        <w:ilvl w:val="1"/>
        <w:numId w:val="3"/>
      </w:numPr>
      <w:spacing w:after="120"/>
    </w:pPr>
    <w:rPr>
      <w:b/>
      <w:szCs w:val="22"/>
    </w:rPr>
  </w:style>
  <w:style w:type="paragraph" w:styleId="NurText">
    <w:name w:val="Plain Text"/>
    <w:basedOn w:val="Standard"/>
    <w:rsid w:val="00CF09D2"/>
    <w:rPr>
      <w:rFonts w:ascii="Courier New" w:hAnsi="Courier New" w:cs="Courier New"/>
    </w:rPr>
  </w:style>
  <w:style w:type="character" w:customStyle="1" w:styleId="Char">
    <w:name w:val="Char"/>
    <w:basedOn w:val="Absatz-Standardschriftart"/>
    <w:rsid w:val="00506420"/>
    <w:rPr>
      <w:rFonts w:ascii="Arial" w:hAnsi="Arial"/>
      <w:sz w:val="22"/>
      <w:lang w:val="fr-FR" w:eastAsia="de-CH" w:bidi="ar-SA"/>
    </w:rPr>
  </w:style>
  <w:style w:type="paragraph" w:styleId="StandardWeb">
    <w:name w:val="Normal (Web)"/>
    <w:basedOn w:val="Standard"/>
    <w:rsid w:val="00506420"/>
    <w:pPr>
      <w:spacing w:before="100" w:beforeAutospacing="1" w:after="100" w:afterAutospacing="1"/>
    </w:pPr>
    <w:rPr>
      <w:color w:val="333333"/>
      <w:sz w:val="14"/>
      <w:szCs w:val="14"/>
    </w:rPr>
  </w:style>
  <w:style w:type="paragraph" w:styleId="Textkrper-Zeileneinzug">
    <w:name w:val="Body Text Indent"/>
    <w:basedOn w:val="Standard"/>
    <w:rsid w:val="00506420"/>
    <w:pPr>
      <w:spacing w:after="120"/>
      <w:ind w:left="283"/>
    </w:pPr>
  </w:style>
  <w:style w:type="paragraph" w:customStyle="1" w:styleId="Einrck">
    <w:name w:val="Einrück"/>
    <w:basedOn w:val="Standard"/>
    <w:qFormat/>
    <w:rsid w:val="00506420"/>
    <w:pPr>
      <w:numPr>
        <w:numId w:val="4"/>
      </w:numPr>
      <w:spacing w:after="180"/>
      <w:ind w:left="568" w:hanging="284"/>
      <w:contextualSpacing/>
    </w:pPr>
    <w:rPr>
      <w:szCs w:val="22"/>
    </w:rPr>
  </w:style>
  <w:style w:type="paragraph" w:customStyle="1" w:styleId="Standardohne">
    <w:name w:val="Standard ohne"/>
    <w:basedOn w:val="Standard"/>
    <w:qFormat/>
    <w:rsid w:val="00506420"/>
  </w:style>
  <w:style w:type="paragraph" w:customStyle="1" w:styleId="Einrckohne">
    <w:name w:val="Einrück ohne"/>
    <w:basedOn w:val="Einrck"/>
    <w:qFormat/>
    <w:rsid w:val="000911FA"/>
    <w:pPr>
      <w:numPr>
        <w:numId w:val="5"/>
      </w:numPr>
      <w:tabs>
        <w:tab w:val="clear" w:pos="720"/>
        <w:tab w:val="num" w:pos="567"/>
      </w:tabs>
      <w:spacing w:after="240"/>
      <w:ind w:left="567" w:hanging="567"/>
    </w:pPr>
  </w:style>
  <w:style w:type="character" w:styleId="Kommentarzeichen">
    <w:name w:val="annotation reference"/>
    <w:basedOn w:val="Absatz-Standardschriftart"/>
    <w:semiHidden/>
    <w:rsid w:val="00506420"/>
    <w:rPr>
      <w:sz w:val="16"/>
      <w:szCs w:val="16"/>
    </w:rPr>
  </w:style>
  <w:style w:type="paragraph" w:customStyle="1" w:styleId="Char1">
    <w:name w:val="Char1"/>
    <w:basedOn w:val="Standard"/>
    <w:semiHidden/>
    <w:rsid w:val="00506420"/>
    <w:pPr>
      <w:spacing w:after="160" w:line="240" w:lineRule="exact"/>
    </w:pPr>
    <w:rPr>
      <w:rFonts w:ascii="Tahoma" w:hAnsi="Tahoma" w:cs="Tahoma"/>
      <w:lang w:eastAsia="en-US"/>
    </w:rPr>
  </w:style>
  <w:style w:type="paragraph" w:styleId="Kommentartext">
    <w:name w:val="annotation text"/>
    <w:basedOn w:val="Standard"/>
    <w:semiHidden/>
    <w:rsid w:val="006A425C"/>
  </w:style>
  <w:style w:type="paragraph" w:styleId="Kommentarthema">
    <w:name w:val="annotation subject"/>
    <w:basedOn w:val="Kommentartext"/>
    <w:next w:val="Kommentartext"/>
    <w:semiHidden/>
    <w:rsid w:val="006A425C"/>
    <w:pPr>
      <w:spacing w:after="18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0911F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1D76"/>
    <w:rPr>
      <w:color w:val="808080"/>
    </w:rPr>
  </w:style>
  <w:style w:type="paragraph" w:customStyle="1" w:styleId="01Dokumenttitel">
    <w:name w:val="01_Dokumenttitel"/>
    <w:basedOn w:val="Standard"/>
    <w:qFormat/>
    <w:rsid w:val="00707287"/>
    <w:rPr>
      <w:color w:val="E0001B"/>
      <w:sz w:val="30"/>
      <w:szCs w:val="30"/>
    </w:rPr>
  </w:style>
  <w:style w:type="paragraph" w:customStyle="1" w:styleId="01Dokumenttitel2">
    <w:name w:val="01_Dokumenttitel 2"/>
    <w:basedOn w:val="Kopfzeile"/>
    <w:next w:val="Standard"/>
    <w:qFormat/>
    <w:rsid w:val="00E916D6"/>
    <w:pPr>
      <w:spacing w:line="240" w:lineRule="exact"/>
    </w:pPr>
    <w:rPr>
      <w:color w:val="E0001B"/>
      <w:szCs w:val="30"/>
    </w:rPr>
  </w:style>
  <w:style w:type="paragraph" w:customStyle="1" w:styleId="03Tabellenormalrechts">
    <w:name w:val="03_Tabelle normal rechts"/>
    <w:basedOn w:val="Standard"/>
    <w:qFormat/>
    <w:rsid w:val="009E121A"/>
    <w:pPr>
      <w:jc w:val="right"/>
    </w:pPr>
    <w:rPr>
      <w:sz w:val="14"/>
    </w:rPr>
  </w:style>
  <w:style w:type="paragraph" w:customStyle="1" w:styleId="03Tabellenormallinks">
    <w:name w:val="03_Tabelle normal links"/>
    <w:basedOn w:val="Standard"/>
    <w:qFormat/>
    <w:rsid w:val="00190DC8"/>
    <w:rPr>
      <w:sz w:val="14"/>
    </w:rPr>
  </w:style>
  <w:style w:type="paragraph" w:customStyle="1" w:styleId="03Tabellefettrechts">
    <w:name w:val="03_Tabelle fett rechts"/>
    <w:basedOn w:val="03Tabellenormallinks"/>
    <w:qFormat/>
    <w:rsid w:val="009E121A"/>
    <w:pPr>
      <w:jc w:val="right"/>
    </w:pPr>
    <w:rPr>
      <w:b/>
    </w:rPr>
  </w:style>
  <w:style w:type="paragraph" w:customStyle="1" w:styleId="03Tabellefettlinks">
    <w:name w:val="03_Tabelle fett links"/>
    <w:basedOn w:val="03Tabellenormallinks"/>
    <w:qFormat/>
    <w:rsid w:val="009E121A"/>
    <w:rPr>
      <w:b/>
    </w:rPr>
  </w:style>
  <w:style w:type="paragraph" w:customStyle="1" w:styleId="04Anmerkungen">
    <w:name w:val="04_Anmerkungen"/>
    <w:basedOn w:val="Fuzeile"/>
    <w:qFormat/>
    <w:rsid w:val="00190DC8"/>
  </w:style>
  <w:style w:type="paragraph" w:customStyle="1" w:styleId="01Inhalt">
    <w:name w:val="01 Inhalt"/>
    <w:basedOn w:val="Standard"/>
    <w:next w:val="Standard"/>
    <w:qFormat/>
    <w:rsid w:val="00F41C05"/>
    <w:pPr>
      <w:pBdr>
        <w:bottom w:val="single" w:sz="4" w:space="1" w:color="000000" w:themeColor="text1"/>
      </w:pBdr>
    </w:pPr>
    <w:rPr>
      <w:b/>
    </w:rPr>
  </w:style>
  <w:style w:type="character" w:styleId="Hyperlink">
    <w:name w:val="Hyperlink"/>
    <w:basedOn w:val="Absatz-Standardschriftart"/>
    <w:uiPriority w:val="99"/>
    <w:unhideWhenUsed/>
    <w:rsid w:val="00483CD0"/>
    <w:rPr>
      <w:color w:val="000000" w:themeColor="text1"/>
      <w:u w:val="none"/>
    </w:rPr>
  </w:style>
  <w:style w:type="paragraph" w:customStyle="1" w:styleId="ListeWithSymbols">
    <w:name w:val="ListeWithSymbols"/>
    <w:basedOn w:val="Standard"/>
    <w:rsid w:val="009564AD"/>
    <w:pPr>
      <w:widowControl/>
      <w:numPr>
        <w:numId w:val="6"/>
      </w:numPr>
      <w:autoSpaceDE/>
      <w:autoSpaceDN/>
      <w:adjustRightInd/>
      <w:spacing w:after="240" w:line="288" w:lineRule="auto"/>
      <w:ind w:left="352" w:hanging="352"/>
    </w:pPr>
    <w:rPr>
      <w:rFonts w:cs="Times New Roman"/>
      <w:sz w:val="22"/>
      <w:szCs w:val="22"/>
      <w:lang w:eastAsia="de-CH"/>
    </w:rPr>
  </w:style>
  <w:style w:type="paragraph" w:styleId="Aufzhlungszeichen">
    <w:name w:val="List Bullet"/>
    <w:basedOn w:val="Standard"/>
    <w:autoRedefine/>
    <w:rsid w:val="0017144E"/>
    <w:pPr>
      <w:widowControl/>
      <w:numPr>
        <w:numId w:val="7"/>
      </w:numPr>
      <w:autoSpaceDE/>
      <w:autoSpaceDN/>
      <w:adjustRightInd/>
      <w:spacing w:after="240" w:line="288" w:lineRule="auto"/>
      <w:ind w:left="0" w:firstLine="0"/>
    </w:pPr>
    <w:rPr>
      <w:rFonts w:cs="Times New Roman"/>
      <w:sz w:val="22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01270"/>
    <w:rPr>
      <w:rFonts w:ascii="Arial" w:hAnsi="Arial" w:cs="Arial"/>
      <w:b/>
      <w:bCs/>
      <w:noProof/>
      <w:kern w:val="32"/>
    </w:rPr>
  </w:style>
  <w:style w:type="character" w:customStyle="1" w:styleId="berschrift2Zchn">
    <w:name w:val="Überschrift 2 Zchn"/>
    <w:basedOn w:val="Absatz-Standardschriftart"/>
    <w:link w:val="berschrift2"/>
    <w:rsid w:val="00701270"/>
    <w:rPr>
      <w:rFonts w:ascii="Arial" w:hAnsi="Arial" w:cs="Arial"/>
      <w:b/>
      <w:iCs/>
      <w:kern w:val="32"/>
      <w:szCs w:val="28"/>
    </w:rPr>
  </w:style>
  <w:style w:type="paragraph" w:customStyle="1" w:styleId="Anhang">
    <w:name w:val="Anhang"/>
    <w:basedOn w:val="Standard"/>
    <w:rsid w:val="006860B8"/>
    <w:pPr>
      <w:widowControl/>
      <w:numPr>
        <w:numId w:val="8"/>
      </w:numPr>
      <w:autoSpaceDE/>
      <w:autoSpaceDN/>
      <w:adjustRightInd/>
      <w:spacing w:after="240" w:line="288" w:lineRule="auto"/>
    </w:pPr>
    <w:rPr>
      <w:rFonts w:cs="Times New Roman"/>
      <w:sz w:val="22"/>
      <w:szCs w:val="22"/>
      <w:lang w:eastAsia="de-CH"/>
    </w:rPr>
  </w:style>
  <w:style w:type="paragraph" w:styleId="Standardeinzug">
    <w:name w:val="Normal Indent"/>
    <w:basedOn w:val="Standard"/>
    <w:link w:val="StandardeinzugZchn"/>
    <w:rsid w:val="001A38EC"/>
    <w:pPr>
      <w:widowControl/>
      <w:autoSpaceDE/>
      <w:autoSpaceDN/>
      <w:adjustRightInd/>
      <w:spacing w:after="240" w:line="288" w:lineRule="auto"/>
    </w:pPr>
    <w:rPr>
      <w:rFonts w:cs="Times New Roman"/>
      <w:sz w:val="22"/>
      <w:szCs w:val="22"/>
      <w:lang w:eastAsia="de-CH"/>
    </w:rPr>
  </w:style>
  <w:style w:type="character" w:customStyle="1" w:styleId="StandardeinzugZchn">
    <w:name w:val="Standardeinzug Zchn"/>
    <w:link w:val="Standardeinzug"/>
    <w:rsid w:val="001A38EC"/>
    <w:rPr>
      <w:rFonts w:ascii="Arial" w:hAnsi="Arial"/>
      <w:sz w:val="22"/>
      <w:szCs w:val="22"/>
      <w:lang w:val="fr-FR" w:eastAsia="de-CH"/>
    </w:rPr>
  </w:style>
  <w:style w:type="paragraph" w:customStyle="1" w:styleId="SignatureLine">
    <w:name w:val="SignatureLine"/>
    <w:basedOn w:val="Standard"/>
    <w:rsid w:val="001A38EC"/>
    <w:pPr>
      <w:widowControl/>
      <w:tabs>
        <w:tab w:val="left" w:leader="underscore" w:pos="3402"/>
        <w:tab w:val="left" w:pos="3969"/>
        <w:tab w:val="left" w:leader="underscore" w:pos="8505"/>
      </w:tabs>
      <w:autoSpaceDE/>
      <w:autoSpaceDN/>
      <w:adjustRightInd/>
      <w:spacing w:line="40" w:lineRule="exact"/>
    </w:pPr>
    <w:rPr>
      <w:rFonts w:cs="Times New Roman"/>
      <w:sz w:val="4"/>
      <w:szCs w:val="4"/>
      <w:lang w:eastAsia="de-CH"/>
    </w:rPr>
  </w:style>
  <w:style w:type="paragraph" w:customStyle="1" w:styleId="SignatureText">
    <w:name w:val="SignatureText"/>
    <w:basedOn w:val="Standard"/>
    <w:rsid w:val="001A38EC"/>
    <w:pPr>
      <w:widowControl/>
      <w:tabs>
        <w:tab w:val="left" w:pos="3969"/>
      </w:tabs>
      <w:autoSpaceDE/>
      <w:autoSpaceDN/>
      <w:adjustRightInd/>
      <w:spacing w:after="240" w:line="240" w:lineRule="atLeast"/>
    </w:pPr>
    <w:rPr>
      <w:rFonts w:cs="Times New Roman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84FD2"/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193BF3"/>
    <w:rPr>
      <w:rFonts w:ascii="Arial" w:hAnsi="Arial" w:cs="Arial"/>
      <w:noProof/>
      <w:sz w:val="14"/>
      <w:szCs w:val="14"/>
    </w:rPr>
  </w:style>
  <w:style w:type="paragraph" w:customStyle="1" w:styleId="Hiddentext">
    <w:name w:val="Hiddentext"/>
    <w:basedOn w:val="Standard"/>
    <w:link w:val="HiddentextChar"/>
    <w:rsid w:val="008D76AA"/>
    <w:pPr>
      <w:widowControl/>
      <w:autoSpaceDE/>
      <w:autoSpaceDN/>
      <w:adjustRightInd/>
      <w:spacing w:after="240" w:line="240" w:lineRule="atLeast"/>
    </w:pPr>
    <w:rPr>
      <w:rFonts w:cs="Times New Roman"/>
      <w:vanish/>
      <w:color w:val="FF0000"/>
      <w:sz w:val="22"/>
      <w:szCs w:val="22"/>
      <w:lang w:eastAsia="de-CH"/>
    </w:rPr>
  </w:style>
  <w:style w:type="character" w:customStyle="1" w:styleId="HiddentextChar">
    <w:name w:val="Hiddentext Char"/>
    <w:link w:val="Hiddentext"/>
    <w:rsid w:val="008D76AA"/>
    <w:rPr>
      <w:rFonts w:ascii="Arial" w:hAnsi="Arial"/>
      <w:vanish/>
      <w:color w:val="FF0000"/>
      <w:sz w:val="22"/>
      <w:szCs w:val="22"/>
      <w:lang w:val="fr-FR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1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Textkrper"/>
    <w:link w:val="berschrift1Zchn"/>
    <w:qFormat/>
    <w:rsid w:val="00701270"/>
    <w:pPr>
      <w:keepNext/>
      <w:numPr>
        <w:numId w:val="1"/>
      </w:numPr>
      <w:pBdr>
        <w:bottom w:val="single" w:sz="4" w:space="1" w:color="000000" w:themeColor="text1"/>
      </w:pBdr>
      <w:spacing w:before="240" w:after="60"/>
      <w:outlineLvl w:val="0"/>
    </w:pPr>
    <w:rPr>
      <w:b/>
      <w:bCs/>
      <w:noProof/>
      <w:kern w:val="32"/>
    </w:rPr>
  </w:style>
  <w:style w:type="paragraph" w:styleId="berschrift2">
    <w:name w:val="heading 2"/>
    <w:basedOn w:val="berschrift1"/>
    <w:next w:val="Textkrper"/>
    <w:link w:val="berschrift2Zchn"/>
    <w:qFormat/>
    <w:rsid w:val="009A560D"/>
    <w:pPr>
      <w:numPr>
        <w:ilvl w:val="1"/>
      </w:numPr>
      <w:pBdr>
        <w:bottom w:val="none" w:sz="0" w:space="0" w:color="auto"/>
      </w:pBdr>
      <w:tabs>
        <w:tab w:val="left" w:pos="567"/>
      </w:tabs>
      <w:spacing w:before="0" w:after="0"/>
      <w:outlineLvl w:val="1"/>
    </w:pPr>
    <w:rPr>
      <w:bCs w:val="0"/>
      <w:iCs/>
      <w:noProof w:val="0"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Textkrper"/>
    <w:qFormat/>
    <w:rsid w:val="002E3ACA"/>
    <w:pPr>
      <w:numPr>
        <w:ilvl w:val="0"/>
        <w:numId w:val="0"/>
      </w:numPr>
      <w:tabs>
        <w:tab w:val="left" w:pos="794"/>
      </w:tabs>
      <w:outlineLvl w:val="3"/>
    </w:pPr>
    <w:rPr>
      <w:b/>
      <w:bCs w:val="0"/>
      <w:szCs w:val="28"/>
    </w:rPr>
  </w:style>
  <w:style w:type="paragraph" w:styleId="berschrift5">
    <w:name w:val="heading 5"/>
    <w:basedOn w:val="Standard"/>
    <w:next w:val="Standard"/>
    <w:qFormat/>
    <w:rsid w:val="00943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437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80"/>
    </w:pPr>
  </w:style>
  <w:style w:type="paragraph" w:styleId="Kopfzeile">
    <w:name w:val="header"/>
    <w:basedOn w:val="StandardNo"/>
  </w:style>
  <w:style w:type="paragraph" w:customStyle="1" w:styleId="StandardNo">
    <w:name w:val="StandardNo"/>
    <w:basedOn w:val="Standard"/>
    <w:link w:val="StandardNoChar"/>
    <w:rPr>
      <w:noProof/>
    </w:rPr>
  </w:style>
  <w:style w:type="paragraph" w:styleId="Fuzeile">
    <w:name w:val="footer"/>
    <w:basedOn w:val="StandardNo"/>
    <w:link w:val="FuzeileZchn"/>
    <w:uiPriority w:val="99"/>
    <w:rsid w:val="00190DC8"/>
    <w:rPr>
      <w:sz w:val="14"/>
      <w:szCs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customStyle="1" w:styleId="Absenderzeile">
    <w:name w:val="Absenderzeile"/>
    <w:basedOn w:val="StandardNo"/>
    <w:rPr>
      <w:sz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paragraph" w:styleId="Verzeichnis1">
    <w:name w:val="toc 1"/>
    <w:basedOn w:val="Standard"/>
    <w:next w:val="Standard"/>
    <w:autoRedefine/>
    <w:uiPriority w:val="39"/>
    <w:rsid w:val="00B3218E"/>
    <w:pPr>
      <w:tabs>
        <w:tab w:val="left" w:pos="567"/>
        <w:tab w:val="left" w:pos="8931"/>
        <w:tab w:val="right" w:pos="9070"/>
      </w:tabs>
      <w:spacing w:before="120" w:line="360" w:lineRule="auto"/>
      <w:ind w:left="567" w:hanging="567"/>
    </w:pPr>
    <w:rPr>
      <w:rFonts w:eastAsiaTheme="minorEastAsia"/>
      <w:bCs/>
      <w:noProof/>
    </w:rPr>
  </w:style>
  <w:style w:type="paragraph" w:styleId="Verzeichnis2">
    <w:name w:val="toc 2"/>
    <w:basedOn w:val="Verzeichnis1"/>
    <w:next w:val="Standard"/>
    <w:autoRedefine/>
    <w:semiHidden/>
    <w:rPr>
      <w:b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link w:val="StandardNo"/>
    <w:rsid w:val="00997575"/>
    <w:rPr>
      <w:rFonts w:ascii="Arial" w:hAnsi="Arial"/>
      <w:noProof/>
      <w:sz w:val="22"/>
      <w:szCs w:val="24"/>
      <w:lang w:val="fr-FR" w:eastAsia="de-CH" w:bidi="ar-SA"/>
    </w:rPr>
  </w:style>
  <w:style w:type="character" w:customStyle="1" w:styleId="maintext1">
    <w:name w:val="maintext1"/>
    <w:basedOn w:val="Absatz-Standardschriftart"/>
    <w:rsid w:val="00997575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table" w:styleId="Tabellenraster">
    <w:name w:val="Table Grid"/>
    <w:basedOn w:val="NormaleTabelle"/>
    <w:rsid w:val="002F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Fett">
    <w:name w:val="Strong"/>
    <w:basedOn w:val="Absatz-Standardschriftart"/>
    <w:qFormat/>
    <w:rsid w:val="00C26B95"/>
    <w:rPr>
      <w:b/>
      <w:bCs/>
    </w:rPr>
  </w:style>
  <w:style w:type="character" w:styleId="BesuchterHyperlink">
    <w:name w:val="FollowedHyperlink"/>
    <w:basedOn w:val="Absatz-Standardschriftart"/>
    <w:rsid w:val="00123EDF"/>
    <w:rPr>
      <w:color w:val="800080"/>
      <w:u w:val="single"/>
    </w:rPr>
  </w:style>
  <w:style w:type="table" w:customStyle="1" w:styleId="Tabellenformat1">
    <w:name w:val="Tabellenformat1"/>
    <w:basedOn w:val="NormaleTabelle"/>
    <w:rsid w:val="00A14F22"/>
    <w:tblPr/>
    <w:trPr>
      <w:hidden w:val="0"/>
    </w:trPr>
  </w:style>
  <w:style w:type="paragraph" w:styleId="Dokumentstruktur">
    <w:name w:val="Document Map"/>
    <w:basedOn w:val="Standard"/>
    <w:semiHidden/>
    <w:rsid w:val="00A14F22"/>
    <w:pPr>
      <w:shd w:val="clear" w:color="auto" w:fill="000080"/>
    </w:pPr>
    <w:rPr>
      <w:rFonts w:ascii="Tahoma" w:hAnsi="Tahoma" w:cs="Tahoma"/>
    </w:rPr>
  </w:style>
  <w:style w:type="paragraph" w:styleId="Liste">
    <w:name w:val="List"/>
    <w:basedOn w:val="Standard"/>
    <w:rsid w:val="0094373B"/>
    <w:pPr>
      <w:ind w:left="283" w:hanging="283"/>
    </w:pPr>
  </w:style>
  <w:style w:type="paragraph" w:styleId="Aufzhlungszeichen2">
    <w:name w:val="List Bullet 2"/>
    <w:basedOn w:val="Standard"/>
    <w:autoRedefine/>
    <w:rsid w:val="0094373B"/>
    <w:pPr>
      <w:numPr>
        <w:numId w:val="2"/>
      </w:numPr>
    </w:pPr>
  </w:style>
  <w:style w:type="paragraph" w:styleId="Listenfortsetzung">
    <w:name w:val="List Continue"/>
    <w:basedOn w:val="Standard"/>
    <w:rsid w:val="0094373B"/>
    <w:pPr>
      <w:spacing w:after="120"/>
      <w:ind w:left="283"/>
    </w:pPr>
  </w:style>
  <w:style w:type="paragraph" w:customStyle="1" w:styleId="Betreffzeile">
    <w:name w:val="Betreffzeile"/>
    <w:basedOn w:val="Standard"/>
    <w:rsid w:val="0094373B"/>
  </w:style>
  <w:style w:type="paragraph" w:customStyle="1" w:styleId="Anlage">
    <w:name w:val="Anlage"/>
    <w:basedOn w:val="Standard"/>
    <w:rsid w:val="0094373B"/>
  </w:style>
  <w:style w:type="paragraph" w:customStyle="1" w:styleId="Bezugszeichentext">
    <w:name w:val="Bezugszeichentext"/>
    <w:basedOn w:val="Standard"/>
    <w:rsid w:val="0094373B"/>
  </w:style>
  <w:style w:type="paragraph" w:customStyle="1" w:styleId="Standard14">
    <w:name w:val="Standard 14"/>
    <w:basedOn w:val="Bezugszeichentext"/>
    <w:rsid w:val="006834B8"/>
    <w:rPr>
      <w:sz w:val="28"/>
      <w:szCs w:val="28"/>
    </w:rPr>
  </w:style>
  <w:style w:type="paragraph" w:customStyle="1" w:styleId="Standard11">
    <w:name w:val="Standard 11"/>
    <w:basedOn w:val="Textkrper"/>
    <w:rsid w:val="00202924"/>
    <w:pPr>
      <w:spacing w:after="120"/>
    </w:pPr>
    <w:rPr>
      <w:noProof/>
      <w:color w:val="000000"/>
    </w:rPr>
  </w:style>
  <w:style w:type="paragraph" w:customStyle="1" w:styleId="Standard12">
    <w:name w:val="Standard 12"/>
    <w:basedOn w:val="Textkrper"/>
    <w:rsid w:val="006834B8"/>
  </w:style>
  <w:style w:type="paragraph" w:customStyle="1" w:styleId="1">
    <w:name w:val="Ü1"/>
    <w:basedOn w:val="Textkrper"/>
    <w:link w:val="1Char"/>
    <w:rsid w:val="00443162"/>
    <w:pPr>
      <w:numPr>
        <w:numId w:val="3"/>
      </w:numPr>
      <w:spacing w:before="120" w:after="240"/>
      <w:jc w:val="center"/>
    </w:pPr>
    <w:rPr>
      <w:b/>
      <w:szCs w:val="22"/>
    </w:rPr>
  </w:style>
  <w:style w:type="paragraph" w:customStyle="1" w:styleId="Formatvorlage112pt">
    <w:name w:val="Formatvorlage Ü1 + 12 pt"/>
    <w:basedOn w:val="1"/>
    <w:link w:val="Formatvorlage112ptChar"/>
    <w:rsid w:val="00C877B5"/>
    <w:pPr>
      <w:jc w:val="left"/>
    </w:pPr>
  </w:style>
  <w:style w:type="character" w:customStyle="1" w:styleId="TextkrperZchn">
    <w:name w:val="Textkörper Zchn"/>
    <w:basedOn w:val="Absatz-Standardschriftart"/>
    <w:link w:val="Textkrper"/>
    <w:rsid w:val="006834B8"/>
    <w:rPr>
      <w:rFonts w:ascii="Arial" w:hAnsi="Arial"/>
      <w:sz w:val="22"/>
      <w:lang w:val="fr-FR" w:eastAsia="de-CH" w:bidi="ar-SA"/>
    </w:rPr>
  </w:style>
  <w:style w:type="character" w:customStyle="1" w:styleId="1Char">
    <w:name w:val="Ü1 Char"/>
    <w:basedOn w:val="TextkrperZchn"/>
    <w:link w:val="1"/>
    <w:rsid w:val="00443162"/>
    <w:rPr>
      <w:rFonts w:ascii="Arial" w:hAnsi="Arial" w:cs="Arial"/>
      <w:b/>
      <w:sz w:val="22"/>
      <w:szCs w:val="22"/>
      <w:lang w:val="fr-FR" w:eastAsia="de-CH" w:bidi="ar-SA"/>
    </w:rPr>
  </w:style>
  <w:style w:type="character" w:customStyle="1" w:styleId="Formatvorlage112ptChar">
    <w:name w:val="Formatvorlage Ü1 + 12 pt Char"/>
    <w:link w:val="Formatvorlage112pt"/>
    <w:rsid w:val="00C877B5"/>
    <w:rPr>
      <w:rFonts w:ascii="Arial" w:hAnsi="Arial" w:cs="Arial"/>
      <w:b/>
      <w:szCs w:val="22"/>
    </w:rPr>
  </w:style>
  <w:style w:type="paragraph" w:customStyle="1" w:styleId="2">
    <w:name w:val="Ü2"/>
    <w:basedOn w:val="Liste"/>
    <w:rsid w:val="00443162"/>
    <w:pPr>
      <w:numPr>
        <w:ilvl w:val="1"/>
        <w:numId w:val="3"/>
      </w:numPr>
      <w:spacing w:after="120"/>
    </w:pPr>
    <w:rPr>
      <w:b/>
      <w:szCs w:val="22"/>
    </w:rPr>
  </w:style>
  <w:style w:type="paragraph" w:styleId="NurText">
    <w:name w:val="Plain Text"/>
    <w:basedOn w:val="Standard"/>
    <w:rsid w:val="00CF09D2"/>
    <w:rPr>
      <w:rFonts w:ascii="Courier New" w:hAnsi="Courier New" w:cs="Courier New"/>
    </w:rPr>
  </w:style>
  <w:style w:type="character" w:customStyle="1" w:styleId="Char">
    <w:name w:val="Char"/>
    <w:basedOn w:val="Absatz-Standardschriftart"/>
    <w:rsid w:val="00506420"/>
    <w:rPr>
      <w:rFonts w:ascii="Arial" w:hAnsi="Arial"/>
      <w:sz w:val="22"/>
      <w:lang w:val="fr-FR" w:eastAsia="de-CH" w:bidi="ar-SA"/>
    </w:rPr>
  </w:style>
  <w:style w:type="paragraph" w:styleId="StandardWeb">
    <w:name w:val="Normal (Web)"/>
    <w:basedOn w:val="Standard"/>
    <w:rsid w:val="00506420"/>
    <w:pPr>
      <w:spacing w:before="100" w:beforeAutospacing="1" w:after="100" w:afterAutospacing="1"/>
    </w:pPr>
    <w:rPr>
      <w:color w:val="333333"/>
      <w:sz w:val="14"/>
      <w:szCs w:val="14"/>
    </w:rPr>
  </w:style>
  <w:style w:type="paragraph" w:styleId="Textkrper-Zeileneinzug">
    <w:name w:val="Body Text Indent"/>
    <w:basedOn w:val="Standard"/>
    <w:rsid w:val="00506420"/>
    <w:pPr>
      <w:spacing w:after="120"/>
      <w:ind w:left="283"/>
    </w:pPr>
  </w:style>
  <w:style w:type="paragraph" w:customStyle="1" w:styleId="Einrck">
    <w:name w:val="Einrück"/>
    <w:basedOn w:val="Standard"/>
    <w:qFormat/>
    <w:rsid w:val="00506420"/>
    <w:pPr>
      <w:numPr>
        <w:numId w:val="4"/>
      </w:numPr>
      <w:spacing w:after="180"/>
      <w:ind w:left="568" w:hanging="284"/>
      <w:contextualSpacing/>
    </w:pPr>
    <w:rPr>
      <w:szCs w:val="22"/>
    </w:rPr>
  </w:style>
  <w:style w:type="paragraph" w:customStyle="1" w:styleId="Standardohne">
    <w:name w:val="Standard ohne"/>
    <w:basedOn w:val="Standard"/>
    <w:qFormat/>
    <w:rsid w:val="00506420"/>
  </w:style>
  <w:style w:type="paragraph" w:customStyle="1" w:styleId="Einrckohne">
    <w:name w:val="Einrück ohne"/>
    <w:basedOn w:val="Einrck"/>
    <w:qFormat/>
    <w:rsid w:val="000911FA"/>
    <w:pPr>
      <w:numPr>
        <w:numId w:val="5"/>
      </w:numPr>
      <w:tabs>
        <w:tab w:val="clear" w:pos="720"/>
        <w:tab w:val="num" w:pos="567"/>
      </w:tabs>
      <w:spacing w:after="240"/>
      <w:ind w:left="567" w:hanging="567"/>
    </w:pPr>
  </w:style>
  <w:style w:type="character" w:styleId="Kommentarzeichen">
    <w:name w:val="annotation reference"/>
    <w:basedOn w:val="Absatz-Standardschriftart"/>
    <w:semiHidden/>
    <w:rsid w:val="00506420"/>
    <w:rPr>
      <w:sz w:val="16"/>
      <w:szCs w:val="16"/>
    </w:rPr>
  </w:style>
  <w:style w:type="paragraph" w:customStyle="1" w:styleId="Char1">
    <w:name w:val="Char1"/>
    <w:basedOn w:val="Standard"/>
    <w:semiHidden/>
    <w:rsid w:val="00506420"/>
    <w:pPr>
      <w:spacing w:after="160" w:line="240" w:lineRule="exact"/>
    </w:pPr>
    <w:rPr>
      <w:rFonts w:ascii="Tahoma" w:hAnsi="Tahoma" w:cs="Tahoma"/>
      <w:lang w:eastAsia="en-US"/>
    </w:rPr>
  </w:style>
  <w:style w:type="paragraph" w:styleId="Kommentartext">
    <w:name w:val="annotation text"/>
    <w:basedOn w:val="Standard"/>
    <w:semiHidden/>
    <w:rsid w:val="006A425C"/>
  </w:style>
  <w:style w:type="paragraph" w:styleId="Kommentarthema">
    <w:name w:val="annotation subject"/>
    <w:basedOn w:val="Kommentartext"/>
    <w:next w:val="Kommentartext"/>
    <w:semiHidden/>
    <w:rsid w:val="006A425C"/>
    <w:pPr>
      <w:spacing w:after="18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0911F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1D76"/>
    <w:rPr>
      <w:color w:val="808080"/>
    </w:rPr>
  </w:style>
  <w:style w:type="paragraph" w:customStyle="1" w:styleId="01Dokumenttitel">
    <w:name w:val="01_Dokumenttitel"/>
    <w:basedOn w:val="Standard"/>
    <w:qFormat/>
    <w:rsid w:val="00707287"/>
    <w:rPr>
      <w:color w:val="E0001B"/>
      <w:sz w:val="30"/>
      <w:szCs w:val="30"/>
    </w:rPr>
  </w:style>
  <w:style w:type="paragraph" w:customStyle="1" w:styleId="01Dokumenttitel2">
    <w:name w:val="01_Dokumenttitel 2"/>
    <w:basedOn w:val="Kopfzeile"/>
    <w:next w:val="Standard"/>
    <w:qFormat/>
    <w:rsid w:val="00E916D6"/>
    <w:pPr>
      <w:spacing w:line="240" w:lineRule="exact"/>
    </w:pPr>
    <w:rPr>
      <w:color w:val="E0001B"/>
      <w:szCs w:val="30"/>
    </w:rPr>
  </w:style>
  <w:style w:type="paragraph" w:customStyle="1" w:styleId="03Tabellenormalrechts">
    <w:name w:val="03_Tabelle normal rechts"/>
    <w:basedOn w:val="Standard"/>
    <w:qFormat/>
    <w:rsid w:val="009E121A"/>
    <w:pPr>
      <w:jc w:val="right"/>
    </w:pPr>
    <w:rPr>
      <w:sz w:val="14"/>
    </w:rPr>
  </w:style>
  <w:style w:type="paragraph" w:customStyle="1" w:styleId="03Tabellenormallinks">
    <w:name w:val="03_Tabelle normal links"/>
    <w:basedOn w:val="Standard"/>
    <w:qFormat/>
    <w:rsid w:val="00190DC8"/>
    <w:rPr>
      <w:sz w:val="14"/>
    </w:rPr>
  </w:style>
  <w:style w:type="paragraph" w:customStyle="1" w:styleId="03Tabellefettrechts">
    <w:name w:val="03_Tabelle fett rechts"/>
    <w:basedOn w:val="03Tabellenormallinks"/>
    <w:qFormat/>
    <w:rsid w:val="009E121A"/>
    <w:pPr>
      <w:jc w:val="right"/>
    </w:pPr>
    <w:rPr>
      <w:b/>
    </w:rPr>
  </w:style>
  <w:style w:type="paragraph" w:customStyle="1" w:styleId="03Tabellefettlinks">
    <w:name w:val="03_Tabelle fett links"/>
    <w:basedOn w:val="03Tabellenormallinks"/>
    <w:qFormat/>
    <w:rsid w:val="009E121A"/>
    <w:rPr>
      <w:b/>
    </w:rPr>
  </w:style>
  <w:style w:type="paragraph" w:customStyle="1" w:styleId="04Anmerkungen">
    <w:name w:val="04_Anmerkungen"/>
    <w:basedOn w:val="Fuzeile"/>
    <w:qFormat/>
    <w:rsid w:val="00190DC8"/>
  </w:style>
  <w:style w:type="paragraph" w:customStyle="1" w:styleId="01Inhalt">
    <w:name w:val="01 Inhalt"/>
    <w:basedOn w:val="Standard"/>
    <w:next w:val="Standard"/>
    <w:qFormat/>
    <w:rsid w:val="00F41C05"/>
    <w:pPr>
      <w:pBdr>
        <w:bottom w:val="single" w:sz="4" w:space="1" w:color="000000" w:themeColor="text1"/>
      </w:pBdr>
    </w:pPr>
    <w:rPr>
      <w:b/>
    </w:rPr>
  </w:style>
  <w:style w:type="character" w:styleId="Hyperlink">
    <w:name w:val="Hyperlink"/>
    <w:basedOn w:val="Absatz-Standardschriftart"/>
    <w:uiPriority w:val="99"/>
    <w:unhideWhenUsed/>
    <w:rsid w:val="00483CD0"/>
    <w:rPr>
      <w:color w:val="000000" w:themeColor="text1"/>
      <w:u w:val="none"/>
    </w:rPr>
  </w:style>
  <w:style w:type="paragraph" w:customStyle="1" w:styleId="ListeWithSymbols">
    <w:name w:val="ListeWithSymbols"/>
    <w:basedOn w:val="Standard"/>
    <w:rsid w:val="009564AD"/>
    <w:pPr>
      <w:widowControl/>
      <w:numPr>
        <w:numId w:val="6"/>
      </w:numPr>
      <w:autoSpaceDE/>
      <w:autoSpaceDN/>
      <w:adjustRightInd/>
      <w:spacing w:after="240" w:line="288" w:lineRule="auto"/>
      <w:ind w:left="352" w:hanging="352"/>
    </w:pPr>
    <w:rPr>
      <w:rFonts w:cs="Times New Roman"/>
      <w:sz w:val="22"/>
      <w:szCs w:val="22"/>
      <w:lang w:eastAsia="de-CH"/>
    </w:rPr>
  </w:style>
  <w:style w:type="paragraph" w:styleId="Aufzhlungszeichen">
    <w:name w:val="List Bullet"/>
    <w:basedOn w:val="Standard"/>
    <w:autoRedefine/>
    <w:rsid w:val="0017144E"/>
    <w:pPr>
      <w:widowControl/>
      <w:numPr>
        <w:numId w:val="7"/>
      </w:numPr>
      <w:autoSpaceDE/>
      <w:autoSpaceDN/>
      <w:adjustRightInd/>
      <w:spacing w:after="240" w:line="288" w:lineRule="auto"/>
      <w:ind w:left="0" w:firstLine="0"/>
    </w:pPr>
    <w:rPr>
      <w:rFonts w:cs="Times New Roman"/>
      <w:sz w:val="22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01270"/>
    <w:rPr>
      <w:rFonts w:ascii="Arial" w:hAnsi="Arial" w:cs="Arial"/>
      <w:b/>
      <w:bCs/>
      <w:noProof/>
      <w:kern w:val="32"/>
    </w:rPr>
  </w:style>
  <w:style w:type="character" w:customStyle="1" w:styleId="berschrift2Zchn">
    <w:name w:val="Überschrift 2 Zchn"/>
    <w:basedOn w:val="Absatz-Standardschriftart"/>
    <w:link w:val="berschrift2"/>
    <w:rsid w:val="00701270"/>
    <w:rPr>
      <w:rFonts w:ascii="Arial" w:hAnsi="Arial" w:cs="Arial"/>
      <w:b/>
      <w:iCs/>
      <w:kern w:val="32"/>
      <w:szCs w:val="28"/>
    </w:rPr>
  </w:style>
  <w:style w:type="paragraph" w:customStyle="1" w:styleId="Anhang">
    <w:name w:val="Anhang"/>
    <w:basedOn w:val="Standard"/>
    <w:rsid w:val="006860B8"/>
    <w:pPr>
      <w:widowControl/>
      <w:numPr>
        <w:numId w:val="8"/>
      </w:numPr>
      <w:autoSpaceDE/>
      <w:autoSpaceDN/>
      <w:adjustRightInd/>
      <w:spacing w:after="240" w:line="288" w:lineRule="auto"/>
    </w:pPr>
    <w:rPr>
      <w:rFonts w:cs="Times New Roman"/>
      <w:sz w:val="22"/>
      <w:szCs w:val="22"/>
      <w:lang w:eastAsia="de-CH"/>
    </w:rPr>
  </w:style>
  <w:style w:type="paragraph" w:styleId="Standardeinzug">
    <w:name w:val="Normal Indent"/>
    <w:basedOn w:val="Standard"/>
    <w:link w:val="StandardeinzugZchn"/>
    <w:rsid w:val="001A38EC"/>
    <w:pPr>
      <w:widowControl/>
      <w:autoSpaceDE/>
      <w:autoSpaceDN/>
      <w:adjustRightInd/>
      <w:spacing w:after="240" w:line="288" w:lineRule="auto"/>
    </w:pPr>
    <w:rPr>
      <w:rFonts w:cs="Times New Roman"/>
      <w:sz w:val="22"/>
      <w:szCs w:val="22"/>
      <w:lang w:eastAsia="de-CH"/>
    </w:rPr>
  </w:style>
  <w:style w:type="character" w:customStyle="1" w:styleId="StandardeinzugZchn">
    <w:name w:val="Standardeinzug Zchn"/>
    <w:link w:val="Standardeinzug"/>
    <w:rsid w:val="001A38EC"/>
    <w:rPr>
      <w:rFonts w:ascii="Arial" w:hAnsi="Arial"/>
      <w:sz w:val="22"/>
      <w:szCs w:val="22"/>
      <w:lang w:val="fr-FR" w:eastAsia="de-CH"/>
    </w:rPr>
  </w:style>
  <w:style w:type="paragraph" w:customStyle="1" w:styleId="SignatureLine">
    <w:name w:val="SignatureLine"/>
    <w:basedOn w:val="Standard"/>
    <w:rsid w:val="001A38EC"/>
    <w:pPr>
      <w:widowControl/>
      <w:tabs>
        <w:tab w:val="left" w:leader="underscore" w:pos="3402"/>
        <w:tab w:val="left" w:pos="3969"/>
        <w:tab w:val="left" w:leader="underscore" w:pos="8505"/>
      </w:tabs>
      <w:autoSpaceDE/>
      <w:autoSpaceDN/>
      <w:adjustRightInd/>
      <w:spacing w:line="40" w:lineRule="exact"/>
    </w:pPr>
    <w:rPr>
      <w:rFonts w:cs="Times New Roman"/>
      <w:sz w:val="4"/>
      <w:szCs w:val="4"/>
      <w:lang w:eastAsia="de-CH"/>
    </w:rPr>
  </w:style>
  <w:style w:type="paragraph" w:customStyle="1" w:styleId="SignatureText">
    <w:name w:val="SignatureText"/>
    <w:basedOn w:val="Standard"/>
    <w:rsid w:val="001A38EC"/>
    <w:pPr>
      <w:widowControl/>
      <w:tabs>
        <w:tab w:val="left" w:pos="3969"/>
      </w:tabs>
      <w:autoSpaceDE/>
      <w:autoSpaceDN/>
      <w:adjustRightInd/>
      <w:spacing w:after="240" w:line="240" w:lineRule="atLeast"/>
    </w:pPr>
    <w:rPr>
      <w:rFonts w:cs="Times New Roman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84FD2"/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193BF3"/>
    <w:rPr>
      <w:rFonts w:ascii="Arial" w:hAnsi="Arial" w:cs="Arial"/>
      <w:noProof/>
      <w:sz w:val="14"/>
      <w:szCs w:val="14"/>
    </w:rPr>
  </w:style>
  <w:style w:type="paragraph" w:customStyle="1" w:styleId="Hiddentext">
    <w:name w:val="Hiddentext"/>
    <w:basedOn w:val="Standard"/>
    <w:link w:val="HiddentextChar"/>
    <w:rsid w:val="008D76AA"/>
    <w:pPr>
      <w:widowControl/>
      <w:autoSpaceDE/>
      <w:autoSpaceDN/>
      <w:adjustRightInd/>
      <w:spacing w:after="240" w:line="240" w:lineRule="atLeast"/>
    </w:pPr>
    <w:rPr>
      <w:rFonts w:cs="Times New Roman"/>
      <w:vanish/>
      <w:color w:val="FF0000"/>
      <w:sz w:val="22"/>
      <w:szCs w:val="22"/>
      <w:lang w:eastAsia="de-CH"/>
    </w:rPr>
  </w:style>
  <w:style w:type="character" w:customStyle="1" w:styleId="HiddentextChar">
    <w:name w:val="Hiddentext Char"/>
    <w:link w:val="Hiddentext"/>
    <w:rsid w:val="008D76AA"/>
    <w:rPr>
      <w:rFonts w:ascii="Arial" w:hAnsi="Arial"/>
      <w:vanish/>
      <w:color w:val="FF0000"/>
      <w:sz w:val="22"/>
      <w:szCs w:val="22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bbcargo.com/de/angebot/netze/anschlussgleise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1CB16B1A14D5A82F79CA7BE269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1E780-FD66-478F-A7C9-356AE5D507FC}"/>
      </w:docPartPr>
      <w:docPartBody>
        <w:p w14:paraId="3596CD36" w14:textId="77777777" w:rsidR="00830CD8" w:rsidRDefault="001B67B9" w:rsidP="001B67B9">
          <w:pPr>
            <w:pStyle w:val="A521CB16B1A14D5A82F79CA7BE2699FD"/>
          </w:pPr>
          <w:r w:rsidRPr="005E2AD8"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6A21EA1065294E9EAAFB2636CD3BF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3A800-6D5E-4173-B4AF-139DF43336EF}"/>
      </w:docPartPr>
      <w:docPartBody>
        <w:p w14:paraId="3596CD37" w14:textId="77777777" w:rsidR="00830CD8" w:rsidRDefault="001B67B9" w:rsidP="001B67B9">
          <w:pPr>
            <w:pStyle w:val="6A21EA1065294E9EAAFB2636CD3BF1ED"/>
          </w:pPr>
          <w:r w:rsidRPr="005E2AD8"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CAE6B6A4653A4649896A119B9E710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AAD0E-4439-499B-BB22-428D64E16402}"/>
      </w:docPartPr>
      <w:docPartBody>
        <w:p w14:paraId="42AA4534" w14:textId="6391F93C" w:rsidR="00000000" w:rsidRDefault="008A4A73" w:rsidP="008A4A73">
          <w:pPr>
            <w:pStyle w:val="CAE6B6A4653A4649896A119B9E710CE6"/>
          </w:pPr>
          <w:r w:rsidRPr="005E2A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50"/>
    <w:rsid w:val="00116231"/>
    <w:rsid w:val="001A78A3"/>
    <w:rsid w:val="001B67B9"/>
    <w:rsid w:val="0020635F"/>
    <w:rsid w:val="007655CE"/>
    <w:rsid w:val="00830CD8"/>
    <w:rsid w:val="008A4A73"/>
    <w:rsid w:val="00DE35EE"/>
    <w:rsid w:val="00E83250"/>
    <w:rsid w:val="00EA2F38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96CD3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A73"/>
    <w:rPr>
      <w:color w:val="808080"/>
    </w:rPr>
  </w:style>
  <w:style w:type="paragraph" w:customStyle="1" w:styleId="BA3AE220C45C40F78B2DCE8BD6121AE1">
    <w:name w:val="BA3AE220C45C40F78B2DCE8BD6121AE1"/>
  </w:style>
  <w:style w:type="paragraph" w:customStyle="1" w:styleId="67CD00A8FFE64B7685FF441F92168DE6">
    <w:name w:val="67CD00A8FFE64B7685FF441F92168DE6"/>
    <w:rsid w:val="00E83250"/>
  </w:style>
  <w:style w:type="paragraph" w:customStyle="1" w:styleId="8BD62BC6F1964FAA81EC96BC2B851D97">
    <w:name w:val="8BD62BC6F1964FAA81EC96BC2B851D97"/>
    <w:rsid w:val="00E83250"/>
  </w:style>
  <w:style w:type="paragraph" w:customStyle="1" w:styleId="9068E1159972488EBCF669869764F201">
    <w:name w:val="9068E1159972488EBCF669869764F201"/>
    <w:rsid w:val="00E83250"/>
  </w:style>
  <w:style w:type="paragraph" w:customStyle="1" w:styleId="7C2EB57E284948F3A42EFEFB679F38FE">
    <w:name w:val="7C2EB57E284948F3A42EFEFB679F38FE"/>
    <w:rsid w:val="00E83250"/>
  </w:style>
  <w:style w:type="paragraph" w:customStyle="1" w:styleId="F9FD733B8C714B838DE571BC0612B281">
    <w:name w:val="F9FD733B8C714B838DE571BC0612B281"/>
    <w:rsid w:val="00DE35EE"/>
  </w:style>
  <w:style w:type="paragraph" w:customStyle="1" w:styleId="A521CB16B1A14D5A82F79CA7BE2699FD">
    <w:name w:val="A521CB16B1A14D5A82F79CA7BE2699FD"/>
    <w:rsid w:val="001B67B9"/>
  </w:style>
  <w:style w:type="paragraph" w:customStyle="1" w:styleId="6A21EA1065294E9EAAFB2636CD3BF1ED">
    <w:name w:val="6A21EA1065294E9EAAFB2636CD3BF1ED"/>
    <w:rsid w:val="001B67B9"/>
  </w:style>
  <w:style w:type="paragraph" w:customStyle="1" w:styleId="CAE6B6A4653A4649896A119B9E710CE6">
    <w:name w:val="CAE6B6A4653A4649896A119B9E710CE6"/>
    <w:rsid w:val="008A4A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A73"/>
    <w:rPr>
      <w:color w:val="808080"/>
    </w:rPr>
  </w:style>
  <w:style w:type="paragraph" w:customStyle="1" w:styleId="BA3AE220C45C40F78B2DCE8BD6121AE1">
    <w:name w:val="BA3AE220C45C40F78B2DCE8BD6121AE1"/>
  </w:style>
  <w:style w:type="paragraph" w:customStyle="1" w:styleId="67CD00A8FFE64B7685FF441F92168DE6">
    <w:name w:val="67CD00A8FFE64B7685FF441F92168DE6"/>
    <w:rsid w:val="00E83250"/>
  </w:style>
  <w:style w:type="paragraph" w:customStyle="1" w:styleId="8BD62BC6F1964FAA81EC96BC2B851D97">
    <w:name w:val="8BD62BC6F1964FAA81EC96BC2B851D97"/>
    <w:rsid w:val="00E83250"/>
  </w:style>
  <w:style w:type="paragraph" w:customStyle="1" w:styleId="9068E1159972488EBCF669869764F201">
    <w:name w:val="9068E1159972488EBCF669869764F201"/>
    <w:rsid w:val="00E83250"/>
  </w:style>
  <w:style w:type="paragraph" w:customStyle="1" w:styleId="7C2EB57E284948F3A42EFEFB679F38FE">
    <w:name w:val="7C2EB57E284948F3A42EFEFB679F38FE"/>
    <w:rsid w:val="00E83250"/>
  </w:style>
  <w:style w:type="paragraph" w:customStyle="1" w:styleId="F9FD733B8C714B838DE571BC0612B281">
    <w:name w:val="F9FD733B8C714B838DE571BC0612B281"/>
    <w:rsid w:val="00DE35EE"/>
  </w:style>
  <w:style w:type="paragraph" w:customStyle="1" w:styleId="A521CB16B1A14D5A82F79CA7BE2699FD">
    <w:name w:val="A521CB16B1A14D5A82F79CA7BE2699FD"/>
    <w:rsid w:val="001B67B9"/>
  </w:style>
  <w:style w:type="paragraph" w:customStyle="1" w:styleId="6A21EA1065294E9EAAFB2636CD3BF1ED">
    <w:name w:val="6A21EA1065294E9EAAFB2636CD3BF1ED"/>
    <w:rsid w:val="001B67B9"/>
  </w:style>
  <w:style w:type="paragraph" w:customStyle="1" w:styleId="CAE6B6A4653A4649896A119B9E710CE6">
    <w:name w:val="CAE6B6A4653A4649896A119B9E710CE6"/>
    <w:rsid w:val="008A4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A9885F7D388438162EA9C51D62403" ma:contentTypeVersion="1" ma:contentTypeDescription="Crée un document." ma:contentTypeScope="" ma:versionID="25a897bf367f2ee60930272600cbc8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AF22A7C-B060-46C3-BBDA-F6CE69850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AC765-E25A-43C0-9961-F474DB65D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121CC-B3D2-4414-914B-DD57F55D65C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88840B-AC7A-4039-AD18-9AEB69C4191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835B4D71.dotm</Template>
  <TotalTime>0</TotalTime>
  <Pages>5</Pages>
  <Words>824</Words>
  <Characters>6899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Réglementation relative à l’utilisation de voies de raccordement par CFF Cargo</vt:lpstr>
      <vt:lpstr>Réglementation relative à l’utilisation de voies de raccordement par CFF Cargo</vt:lpstr>
    </vt:vector>
  </TitlesOfParts>
  <Company>SBB CFF FFS</Company>
  <LinksUpToDate>false</LinksUpToDate>
  <CharactersWithSpaces>7708</CharactersWithSpaces>
  <SharedDoc>false</SharedDoc>
  <HLinks>
    <vt:vector size="84" baseType="variant">
      <vt:variant>
        <vt:i4>983117</vt:i4>
      </vt:variant>
      <vt:variant>
        <vt:i4>66</vt:i4>
      </vt:variant>
      <vt:variant>
        <vt:i4>0</vt:i4>
      </vt:variant>
      <vt:variant>
        <vt:i4>5</vt:i4>
      </vt:variant>
      <vt:variant>
        <vt:lpwstr>mailto:order@sbbcargo.com</vt:lpwstr>
      </vt:variant>
      <vt:variant>
        <vt:lpwstr/>
      </vt:variant>
      <vt:variant>
        <vt:i4>5242913</vt:i4>
      </vt:variant>
      <vt:variant>
        <vt:i4>63</vt:i4>
      </vt:variant>
      <vt:variant>
        <vt:i4>0</vt:i4>
      </vt:variant>
      <vt:variant>
        <vt:i4>5</vt:i4>
      </vt:variant>
      <vt:variant>
        <vt:lpwstr>http://www.sbbcargo.com/befoerderungsauftrag_d.zip</vt:lpwstr>
      </vt:variant>
      <vt:variant>
        <vt:lpwstr/>
      </vt:variant>
      <vt:variant>
        <vt:i4>589862</vt:i4>
      </vt:variant>
      <vt:variant>
        <vt:i4>60</vt:i4>
      </vt:variant>
      <vt:variant>
        <vt:i4>0</vt:i4>
      </vt:variant>
      <vt:variant>
        <vt:i4>5</vt:i4>
      </vt:variant>
      <vt:variant>
        <vt:lpwstr>http://www.sbbcargo.com/index/cao_cis/cao_edifact-2.htm</vt:lpwstr>
      </vt:variant>
      <vt:variant>
        <vt:lpwstr/>
      </vt:variant>
      <vt:variant>
        <vt:i4>65582</vt:i4>
      </vt:variant>
      <vt:variant>
        <vt:i4>57</vt:i4>
      </vt:variant>
      <vt:variant>
        <vt:i4>0</vt:i4>
      </vt:variant>
      <vt:variant>
        <vt:i4>5</vt:i4>
      </vt:variant>
      <vt:variant>
        <vt:lpwstr>http://www.sbbcargo.com/index/cao_cis/cao_cis-3.htm</vt:lpwstr>
      </vt:variant>
      <vt:variant>
        <vt:lpwstr/>
      </vt:variant>
      <vt:variant>
        <vt:i4>65582</vt:i4>
      </vt:variant>
      <vt:variant>
        <vt:i4>54</vt:i4>
      </vt:variant>
      <vt:variant>
        <vt:i4>0</vt:i4>
      </vt:variant>
      <vt:variant>
        <vt:i4>5</vt:i4>
      </vt:variant>
      <vt:variant>
        <vt:lpwstr>http://www.sbbcargo.com/index/cao_cis/cao_cis-3.htm</vt:lpwstr>
      </vt:variant>
      <vt:variant>
        <vt:lpwstr/>
      </vt:variant>
      <vt:variant>
        <vt:i4>5898295</vt:i4>
      </vt:variant>
      <vt:variant>
        <vt:i4>51</vt:i4>
      </vt:variant>
      <vt:variant>
        <vt:i4>0</vt:i4>
      </vt:variant>
      <vt:variant>
        <vt:i4>5</vt:i4>
      </vt:variant>
      <vt:variant>
        <vt:lpwstr>http://www.sbbcargo.com/wagenbuchung_d.pdf</vt:lpwstr>
      </vt:variant>
      <vt:variant>
        <vt:lpwstr/>
      </vt:variant>
      <vt:variant>
        <vt:i4>2293845</vt:i4>
      </vt:variant>
      <vt:variant>
        <vt:i4>48</vt:i4>
      </vt:variant>
      <vt:variant>
        <vt:i4>0</vt:i4>
      </vt:variant>
      <vt:variant>
        <vt:i4>5</vt:i4>
      </vt:variant>
      <vt:variant>
        <vt:lpwstr>http://www.sbbcargo.com/lademittel_d.pdf</vt:lpwstr>
      </vt:variant>
      <vt:variant>
        <vt:lpwstr/>
      </vt:variant>
      <vt:variant>
        <vt:i4>5767194</vt:i4>
      </vt:variant>
      <vt:variant>
        <vt:i4>45</vt:i4>
      </vt:variant>
      <vt:variant>
        <vt:i4>0</vt:i4>
      </vt:variant>
      <vt:variant>
        <vt:i4>5</vt:i4>
      </vt:variant>
      <vt:variant>
        <vt:lpwstr>http://www.sbbcargo.com/index/srv_neu_wagentypen-angebot.htm</vt:lpwstr>
      </vt:variant>
      <vt:variant>
        <vt:lpwstr/>
      </vt:variant>
      <vt:variant>
        <vt:i4>196635</vt:i4>
      </vt:variant>
      <vt:variant>
        <vt:i4>42</vt:i4>
      </vt:variant>
      <vt:variant>
        <vt:i4>0</vt:i4>
      </vt:variant>
      <vt:variant>
        <vt:i4>5</vt:i4>
      </vt:variant>
      <vt:variant>
        <vt:lpwstr>http://www.sbbcargo.com/preise_zusatz.pdf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http://www.sbbcargo.com/090317_nc_feiertage_d.pdf</vt:lpwstr>
      </vt:variant>
      <vt:variant>
        <vt:lpwstr/>
      </vt:variant>
      <vt:variant>
        <vt:i4>6357003</vt:i4>
      </vt:variant>
      <vt:variant>
        <vt:i4>36</vt:i4>
      </vt:variant>
      <vt:variant>
        <vt:i4>0</vt:i4>
      </vt:variant>
      <vt:variant>
        <vt:i4>5</vt:i4>
      </vt:variant>
      <vt:variant>
        <vt:lpwstr>http://www.sbbcargo.com/cargo_rail_bedienungsfenster_d.pdf</vt:lpwstr>
      </vt:variant>
      <vt:variant>
        <vt:lpwstr/>
      </vt:variant>
      <vt:variant>
        <vt:i4>1179654</vt:i4>
      </vt:variant>
      <vt:variant>
        <vt:i4>33</vt:i4>
      </vt:variant>
      <vt:variant>
        <vt:i4>0</vt:i4>
      </vt:variant>
      <vt:variant>
        <vt:i4>5</vt:i4>
      </vt:variant>
      <vt:variant>
        <vt:lpwstr>http://www.sbbcargo.com/cargo_rail_bedienungsraster_d.pdf</vt:lpwstr>
      </vt:variant>
      <vt:variant>
        <vt:lpwstr/>
      </vt:variant>
      <vt:variant>
        <vt:i4>655376</vt:i4>
      </vt:variant>
      <vt:variant>
        <vt:i4>30</vt:i4>
      </vt:variant>
      <vt:variant>
        <vt:i4>0</vt:i4>
      </vt:variant>
      <vt:variant>
        <vt:i4>5</vt:i4>
      </vt:variant>
      <vt:variant>
        <vt:lpwstr>http://www.sbbcargo.com/agb09_d.pdf</vt:lpwstr>
      </vt:variant>
      <vt:variant>
        <vt:lpwstr/>
      </vt:variant>
      <vt:variant>
        <vt:i4>1966154</vt:i4>
      </vt:variant>
      <vt:variant>
        <vt:i4>27</vt:i4>
      </vt:variant>
      <vt:variant>
        <vt:i4>0</vt:i4>
      </vt:variant>
      <vt:variant>
        <vt:i4>5</vt:i4>
      </vt:variant>
      <vt:variant>
        <vt:lpwstr>mailto:cargo@sbbcargo.com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Réglementation relative à l’utilisation de voies de raccordement par CFF Cargo</dc:title>
  <dc:creator>ue61537</dc:creator>
  <dc:description>Leuchter Informatik AG_x000d_
CH - 6003 Lucerne_x000d_
Avril 2004 - Version 2</dc:description>
  <cp:lastModifiedBy>u114713</cp:lastModifiedBy>
  <cp:revision>2</cp:revision>
  <cp:lastPrinted>2014-11-17T15:13:00Z</cp:lastPrinted>
  <dcterms:created xsi:type="dcterms:W3CDTF">2017-08-16T08:27:00Z</dcterms:created>
  <dcterms:modified xsi:type="dcterms:W3CDTF">2017-08-16T08:27:00Z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0</vt:lpwstr>
  </property>
  <property fmtid="{D5CDD505-2E9C-101B-9397-08002B2CF9AE}" pid="4" name="BenutzerVornameName">
    <vt:lpwstr>Jean Modèle</vt:lpwstr>
  </property>
  <property fmtid="{D5CDD505-2E9C-101B-9397-08002B2CF9AE}" pid="5" name="BenutzerTelefonDirekt">
    <vt:lpwstr>+41 51 2xx xx xx</vt:lpwstr>
  </property>
  <property fmtid="{D5CDD505-2E9C-101B-9397-08002B2CF9AE}" pid="6" name="BenutzerTelefaxDirekt">
    <vt:lpwstr>+41 51 2xx xx xx</vt:lpwstr>
  </property>
  <property fmtid="{D5CDD505-2E9C-101B-9397-08002B2CF9AE}" pid="7" name="BenutzerMobil">
    <vt:lpwstr>+41 79 xxx xx xx</vt:lpwstr>
  </property>
  <property fmtid="{D5CDD505-2E9C-101B-9397-08002B2CF9AE}" pid="8" name="BenutzerEMail">
    <vt:lpwstr>jean.modèle@sbb.ch</vt:lpwstr>
  </property>
  <property fmtid="{D5CDD505-2E9C-101B-9397-08002B2CF9AE}" pid="9" name="FirmaRechtlicherFirmenname">
    <vt:lpwstr>Chemins de fer fédéraux suisses CFF Cargo SA</vt:lpwstr>
  </property>
  <property fmtid="{D5CDD505-2E9C-101B-9397-08002B2CF9AE}" pid="10" name="FirmaFirmaInGruss">
    <vt:lpwstr>SociétéLieuSalutations</vt:lpwstr>
  </property>
  <property fmtid="{D5CDD505-2E9C-101B-9397-08002B2CF9AE}" pid="11" name="FirmaOrganisationseinheit">
    <vt:lpwstr>Communication</vt:lpwstr>
  </property>
  <property fmtid="{D5CDD505-2E9C-101B-9397-08002B2CF9AE}" pid="12" name="FirmaAdresse1">
    <vt:lpwstr>Rue Modèle 88</vt:lpwstr>
  </property>
  <property fmtid="{D5CDD505-2E9C-101B-9397-08002B2CF9AE}" pid="13" name="FirmaAdresse2">
    <vt:lpwstr/>
  </property>
  <property fmtid="{D5CDD505-2E9C-101B-9397-08002B2CF9AE}" pid="14" name="FirmaAdresse3">
    <vt:lpwstr>8888 Exempleville</vt:lpwstr>
  </property>
  <property fmtid="{D5CDD505-2E9C-101B-9397-08002B2CF9AE}" pid="15" name="FirmaTelefon">
    <vt:lpwstr>+41 51 2xx xx xx</vt:lpwstr>
  </property>
  <property fmtid="{D5CDD505-2E9C-101B-9397-08002B2CF9AE}" pid="16" name="FirmaTelefax">
    <vt:lpwstr>+41 51 2xx xx xx</vt:lpwstr>
  </property>
  <property fmtid="{D5CDD505-2E9C-101B-9397-08002B2CF9AE}" pid="17" name="FirmaInternet">
    <vt:lpwstr>www.cff.ch</vt:lpwstr>
  </property>
  <property fmtid="{D5CDD505-2E9C-101B-9397-08002B2CF9AE}" pid="18" name="FirmaAbkOrganisationseinheit">
    <vt:lpwstr>G-KOM-MU</vt:lpwstr>
  </property>
  <property fmtid="{D5CDD505-2E9C-101B-9397-08002B2CF9AE}" pid="19" name="BenutzerOrt">
    <vt:lpwstr>Exempleville</vt:lpwstr>
  </property>
  <property fmtid="{D5CDD505-2E9C-101B-9397-08002B2CF9AE}" pid="20" name="Abbrechen">
    <vt:lpwstr>0</vt:lpwstr>
  </property>
  <property fmtid="{D5CDD505-2E9C-101B-9397-08002B2CF9AE}" pid="21" name="BenutzerGebaeudeBueroNr">
    <vt:lpwstr>N° bâtiment/bureau</vt:lpwstr>
  </property>
  <property fmtid="{D5CDD505-2E9C-101B-9397-08002B2CF9AE}" pid="22" name="FirmaIntranet">
    <vt:lpwstr>http://intranet.sbb.ch</vt:lpwstr>
  </property>
  <property fmtid="{D5CDD505-2E9C-101B-9397-08002B2CF9AE}" pid="23" name="BenutzerErstellerKurzzeichen">
    <vt:lpwstr>ParapheAuteur</vt:lpwstr>
  </property>
  <property fmtid="{D5CDD505-2E9C-101B-9397-08002B2CF9AE}" pid="24" name="FirmaInternetIntranetFusszeile">
    <vt:lpwstr>www.sbbcargo.com</vt:lpwstr>
  </property>
  <property fmtid="{D5CDD505-2E9C-101B-9397-08002B2CF9AE}" pid="25" name="_NewReviewCycle">
    <vt:lpwstr/>
  </property>
  <property fmtid="{D5CDD505-2E9C-101B-9397-08002B2CF9AE}" pid="26" name="ContentTypeId">
    <vt:lpwstr>0x0101000EAA9885F7D388438162EA9C51D62403</vt:lpwstr>
  </property>
  <property fmtid="{D5CDD505-2E9C-101B-9397-08002B2CF9AE}" pid="27" name="_AdHocReviewCycleID">
    <vt:i4>-72712642</vt:i4>
  </property>
  <property fmtid="{D5CDD505-2E9C-101B-9397-08002B2CF9AE}" pid="28" name="_EmailSubject">
    <vt:lpwstr>RBA</vt:lpwstr>
  </property>
  <property fmtid="{D5CDD505-2E9C-101B-9397-08002B2CF9AE}" pid="29" name="_AuthorEmail">
    <vt:lpwstr>anna.duerr_mueller@sbbcargo.com</vt:lpwstr>
  </property>
  <property fmtid="{D5CDD505-2E9C-101B-9397-08002B2CF9AE}" pid="30" name="_AuthorEmailDisplayName">
    <vt:lpwstr>Dürr Müller Anna (K-RC-G)</vt:lpwstr>
  </property>
  <property fmtid="{D5CDD505-2E9C-101B-9397-08002B2CF9AE}" pid="31" name="_ReviewingToolsShownOnce">
    <vt:lpwstr/>
  </property>
</Properties>
</file>